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37" w:rsidRDefault="00742FED" w:rsidP="00451F5C">
      <w:pPr>
        <w:jc w:val="center"/>
      </w:pPr>
      <w:r>
        <w:t xml:space="preserve">              </w:t>
      </w:r>
      <w:r w:rsidR="00451F5C">
        <w:rPr>
          <w:noProof/>
          <w:lang w:eastAsia="en-GB"/>
        </w:rPr>
        <w:drawing>
          <wp:inline distT="0" distB="0" distL="0" distR="0" wp14:anchorId="697E1D66" wp14:editId="263ACED0">
            <wp:extent cx="23145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57" cy="1486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A37" w:rsidRPr="00B163FB" w:rsidRDefault="005F1A37" w:rsidP="00B163FB">
      <w:pPr>
        <w:pStyle w:val="4Heading1"/>
        <w:spacing w:after="120"/>
        <w:jc w:val="center"/>
        <w:rPr>
          <w:sz w:val="44"/>
          <w:szCs w:val="44"/>
        </w:rPr>
      </w:pPr>
      <w:r w:rsidRPr="00B163FB">
        <w:rPr>
          <w:color w:val="auto"/>
          <w:sz w:val="44"/>
          <w:szCs w:val="44"/>
        </w:rPr>
        <w:t xml:space="preserve">Pupil premium report for </w:t>
      </w:r>
      <w:proofErr w:type="spellStart"/>
      <w:r w:rsidRPr="00B163FB">
        <w:rPr>
          <w:color w:val="auto"/>
          <w:sz w:val="44"/>
          <w:szCs w:val="44"/>
        </w:rPr>
        <w:t>Horwich</w:t>
      </w:r>
      <w:proofErr w:type="spellEnd"/>
      <w:r w:rsidRPr="00B163FB">
        <w:rPr>
          <w:color w:val="auto"/>
          <w:sz w:val="44"/>
          <w:szCs w:val="44"/>
        </w:rPr>
        <w:t xml:space="preserve"> Parish CE Primary School</w:t>
      </w:r>
    </w:p>
    <w:p w:rsidR="005F1A37" w:rsidRDefault="005F1A37" w:rsidP="005F1A37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>
        <w:rPr>
          <w:rFonts w:ascii="Arial" w:eastAsia="MS Mincho" w:hAnsi="Arial" w:cs="Times New Roman"/>
          <w:noProof/>
          <w:sz w:val="20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301748" wp14:editId="0AFA0EBC">
                <wp:simplePos x="0" y="0"/>
                <wp:positionH relativeFrom="column">
                  <wp:posOffset>635</wp:posOffset>
                </wp:positionH>
                <wp:positionV relativeFrom="paragraph">
                  <wp:posOffset>-636</wp:posOffset>
                </wp:positionV>
                <wp:extent cx="9371965" cy="0"/>
                <wp:effectExtent l="0" t="0" r="1968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3719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7BEEE"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-.05pt" to="7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:rsidR="00B163FB" w:rsidRDefault="00B163FB" w:rsidP="005F1A37">
      <w:pPr>
        <w:spacing w:after="120" w:line="240" w:lineRule="auto"/>
        <w:rPr>
          <w:rFonts w:ascii="Arial" w:eastAsia="MS Mincho" w:hAnsi="Arial" w:cs="Arial"/>
          <w:b/>
          <w:noProof/>
          <w:sz w:val="40"/>
          <w:szCs w:val="40"/>
          <w:lang w:val="en-US"/>
        </w:rPr>
      </w:pPr>
    </w:p>
    <w:p w:rsidR="005F1A37" w:rsidRDefault="001B111B" w:rsidP="008F4BA6">
      <w:pPr>
        <w:spacing w:after="120" w:line="240" w:lineRule="auto"/>
        <w:jc w:val="center"/>
        <w:rPr>
          <w:rFonts w:ascii="Arial" w:eastAsia="MS Mincho" w:hAnsi="Arial" w:cs="Arial"/>
          <w:b/>
          <w:noProof/>
          <w:sz w:val="40"/>
          <w:szCs w:val="40"/>
          <w:lang w:val="en-US"/>
        </w:rPr>
      </w:pPr>
      <w:r>
        <w:rPr>
          <w:rFonts w:ascii="Arial" w:eastAsia="MS Mincho" w:hAnsi="Arial" w:cs="Arial"/>
          <w:b/>
          <w:noProof/>
          <w:sz w:val="40"/>
          <w:szCs w:val="40"/>
          <w:lang w:val="en-US"/>
        </w:rPr>
        <w:t>Pupil premium spending 2019-2020</w:t>
      </w:r>
    </w:p>
    <w:p w:rsidR="00B163FB" w:rsidRPr="005F1A37" w:rsidRDefault="00B163FB" w:rsidP="005F1A37">
      <w:pPr>
        <w:spacing w:after="120" w:line="240" w:lineRule="auto"/>
        <w:rPr>
          <w:rFonts w:ascii="Arial" w:eastAsia="MS Mincho" w:hAnsi="Arial" w:cs="Times New Roman"/>
          <w:sz w:val="40"/>
          <w:szCs w:val="40"/>
          <w:lang w:val="en-US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369"/>
        <w:gridCol w:w="1547"/>
        <w:gridCol w:w="4764"/>
        <w:gridCol w:w="5600"/>
      </w:tblGrid>
      <w:tr w:rsidR="005F1A37" w:rsidRPr="005F1A37" w:rsidTr="00CB02B8">
        <w:trPr>
          <w:cantSplit/>
          <w:tblHeader/>
        </w:trPr>
        <w:tc>
          <w:tcPr>
            <w:tcW w:w="15451" w:type="dxa"/>
            <w:gridSpan w:val="4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5F1A37" w:rsidRPr="00704C93" w:rsidRDefault="005F1A37" w:rsidP="005F1A37">
            <w:pPr>
              <w:spacing w:after="0" w:line="240" w:lineRule="auto"/>
              <w:rPr>
                <w:rFonts w:eastAsia="MS Mincho" w:cstheme="minorHAnsi"/>
                <w:caps/>
                <w:color w:val="F8F8F8"/>
                <w:sz w:val="24"/>
                <w:szCs w:val="24"/>
                <w:lang w:val="en-US"/>
              </w:rPr>
            </w:pPr>
            <w:r w:rsidRPr="00704C93">
              <w:rPr>
                <w:rFonts w:eastAsia="MS Mincho" w:cstheme="minorHAnsi"/>
                <w:caps/>
                <w:color w:val="F8F8F8"/>
                <w:sz w:val="24"/>
                <w:szCs w:val="24"/>
                <w:lang w:val="en-US"/>
              </w:rPr>
              <w:t>summary information</w:t>
            </w:r>
          </w:p>
        </w:tc>
      </w:tr>
      <w:tr w:rsidR="005F1A37" w:rsidRPr="005F1A37" w:rsidTr="002820E8">
        <w:trPr>
          <w:cantSplit/>
        </w:trPr>
        <w:tc>
          <w:tcPr>
            <w:tcW w:w="3402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704C93" w:rsidRDefault="005F1A37" w:rsidP="005F1A37">
            <w:pPr>
              <w:spacing w:after="60" w:line="240" w:lineRule="auto"/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704C93">
              <w:rPr>
                <w:rFonts w:eastAsia="MS Mincho" w:cstheme="minorHAnsi"/>
                <w:sz w:val="24"/>
                <w:szCs w:val="24"/>
                <w:lang w:val="en-US"/>
              </w:rPr>
              <w:t>Date of most recent pupil premium review:</w:t>
            </w: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704C93" w:rsidRDefault="001B111B" w:rsidP="005F1A37">
            <w:pPr>
              <w:spacing w:after="60" w:line="240" w:lineRule="auto"/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704C93">
              <w:rPr>
                <w:rFonts w:eastAsia="MS Mincho" w:cstheme="minorHAnsi"/>
                <w:sz w:val="24"/>
                <w:szCs w:val="24"/>
                <w:lang w:val="en-US"/>
              </w:rPr>
              <w:t>Sept</w:t>
            </w:r>
            <w:r w:rsidR="005F1A37" w:rsidRPr="00704C93">
              <w:rPr>
                <w:rFonts w:eastAsia="MS Mincho" w:cstheme="minorHAnsi"/>
                <w:sz w:val="24"/>
                <w:szCs w:val="24"/>
                <w:lang w:val="en-US"/>
              </w:rPr>
              <w:t xml:space="preserve"> 2019</w:t>
            </w:r>
          </w:p>
        </w:tc>
        <w:tc>
          <w:tcPr>
            <w:tcW w:w="4819" w:type="dxa"/>
          </w:tcPr>
          <w:p w:rsidR="005F1A37" w:rsidRPr="00704C93" w:rsidRDefault="005F1A37" w:rsidP="005F1A37">
            <w:pPr>
              <w:spacing w:after="60" w:line="240" w:lineRule="auto"/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704C93">
              <w:rPr>
                <w:rFonts w:eastAsia="MS Mincho" w:cstheme="minorHAnsi"/>
                <w:sz w:val="24"/>
                <w:szCs w:val="24"/>
                <w:lang w:val="en-US"/>
              </w:rPr>
              <w:t>Date of next pupil premium review:</w:t>
            </w:r>
          </w:p>
        </w:tc>
        <w:tc>
          <w:tcPr>
            <w:tcW w:w="5670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704C93" w:rsidRDefault="00930D4E" w:rsidP="005F1A37">
            <w:pPr>
              <w:spacing w:after="60" w:line="240" w:lineRule="auto"/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704C93">
              <w:rPr>
                <w:rFonts w:eastAsia="MS Mincho" w:cstheme="minorHAnsi"/>
                <w:sz w:val="24"/>
                <w:szCs w:val="24"/>
                <w:lang w:val="en-US"/>
              </w:rPr>
              <w:t>March 2020</w:t>
            </w:r>
          </w:p>
        </w:tc>
      </w:tr>
      <w:tr w:rsidR="005F1A37" w:rsidRPr="005F1A37" w:rsidTr="002820E8">
        <w:trPr>
          <w:cantSplit/>
        </w:trPr>
        <w:tc>
          <w:tcPr>
            <w:tcW w:w="3402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704C93" w:rsidRDefault="005F1A37" w:rsidP="005F1A37">
            <w:pPr>
              <w:spacing w:after="60" w:line="240" w:lineRule="auto"/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704C93">
              <w:rPr>
                <w:rFonts w:eastAsia="MS Mincho" w:cstheme="minorHAnsi"/>
                <w:sz w:val="24"/>
                <w:szCs w:val="24"/>
                <w:lang w:val="en-US"/>
              </w:rPr>
              <w:t>Total number of pupils:</w:t>
            </w: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704C93" w:rsidRDefault="00930D4E" w:rsidP="005F1A37">
            <w:pPr>
              <w:spacing w:after="60" w:line="240" w:lineRule="auto"/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704C93">
              <w:rPr>
                <w:rFonts w:eastAsia="MS Mincho" w:cstheme="minorHAnsi"/>
                <w:sz w:val="24"/>
                <w:szCs w:val="24"/>
                <w:lang w:val="en-US"/>
              </w:rPr>
              <w:t>371</w:t>
            </w:r>
          </w:p>
        </w:tc>
        <w:tc>
          <w:tcPr>
            <w:tcW w:w="4819" w:type="dxa"/>
          </w:tcPr>
          <w:p w:rsidR="005F1A37" w:rsidRPr="00704C93" w:rsidRDefault="005F1A37" w:rsidP="005F1A37">
            <w:pPr>
              <w:spacing w:after="60" w:line="240" w:lineRule="auto"/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704C93">
              <w:rPr>
                <w:rFonts w:eastAsia="MS Mincho" w:cstheme="minorHAnsi"/>
                <w:sz w:val="24"/>
                <w:szCs w:val="24"/>
                <w:lang w:val="en-US"/>
              </w:rPr>
              <w:t>Total pupil premium budget:</w:t>
            </w:r>
          </w:p>
        </w:tc>
        <w:tc>
          <w:tcPr>
            <w:tcW w:w="5670" w:type="dxa"/>
            <w:shd w:val="clear" w:color="auto" w:fill="auto"/>
            <w:tcMar>
              <w:top w:w="113" w:type="dxa"/>
              <w:bottom w:w="113" w:type="dxa"/>
            </w:tcMar>
          </w:tcPr>
          <w:p w:rsidR="002820E8" w:rsidRPr="00704C93" w:rsidRDefault="001B111B" w:rsidP="002820E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04C9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  <w:lang w:eastAsia="en-GB"/>
              </w:rPr>
              <w:t>PP Ever 6 - £63,3</w:t>
            </w:r>
            <w:r w:rsidR="002820E8" w:rsidRPr="00704C93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  <w:lang w:eastAsia="en-GB"/>
              </w:rPr>
              <w:t>60</w:t>
            </w:r>
          </w:p>
          <w:p w:rsidR="002820E8" w:rsidRPr="00704C93" w:rsidRDefault="002820E8" w:rsidP="002820E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 w:rsidRPr="00704C93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PP Post LAC - £20,700</w:t>
            </w:r>
          </w:p>
          <w:p w:rsidR="002820E8" w:rsidRPr="00704C93" w:rsidRDefault="001B111B" w:rsidP="002820E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 w:rsidRPr="00704C93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PP Service - £6</w:t>
            </w:r>
            <w:r w:rsidR="002820E8" w:rsidRPr="00704C93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00</w:t>
            </w:r>
          </w:p>
          <w:p w:rsidR="002820E8" w:rsidRPr="00704C93" w:rsidRDefault="002820E8" w:rsidP="002820E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  <w:p w:rsidR="005F1A37" w:rsidRPr="00704C93" w:rsidRDefault="002820E8" w:rsidP="001B111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 w:rsidRPr="00704C93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Total - £</w:t>
            </w:r>
            <w:r w:rsidR="001B111B" w:rsidRPr="00704C93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84,660</w:t>
            </w:r>
          </w:p>
        </w:tc>
      </w:tr>
      <w:tr w:rsidR="005F1A37" w:rsidRPr="005F1A37" w:rsidTr="002820E8">
        <w:trPr>
          <w:cantSplit/>
        </w:trPr>
        <w:tc>
          <w:tcPr>
            <w:tcW w:w="3402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704C93" w:rsidRDefault="005F1A37" w:rsidP="005F1A37">
            <w:pPr>
              <w:spacing w:after="60" w:line="240" w:lineRule="auto"/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704C93">
              <w:rPr>
                <w:rFonts w:eastAsia="MS Mincho" w:cstheme="minorHAnsi"/>
                <w:sz w:val="24"/>
                <w:szCs w:val="24"/>
                <w:lang w:val="en-US"/>
              </w:rPr>
              <w:t>Number of pupils eligible for pupil premium:</w:t>
            </w: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704C93" w:rsidRDefault="001B111B" w:rsidP="005F1A37">
            <w:pPr>
              <w:spacing w:after="60" w:line="240" w:lineRule="auto"/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704C93">
              <w:rPr>
                <w:rFonts w:eastAsia="MS Mincho" w:cstheme="minorHAnsi"/>
                <w:sz w:val="24"/>
                <w:szCs w:val="24"/>
                <w:lang w:val="en-US"/>
              </w:rPr>
              <w:t>51</w:t>
            </w:r>
          </w:p>
        </w:tc>
        <w:tc>
          <w:tcPr>
            <w:tcW w:w="4819" w:type="dxa"/>
          </w:tcPr>
          <w:p w:rsidR="005F1A37" w:rsidRPr="00704C93" w:rsidRDefault="005F1A37" w:rsidP="005F1A37">
            <w:pPr>
              <w:spacing w:after="60" w:line="240" w:lineRule="auto"/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704C93">
              <w:rPr>
                <w:rFonts w:eastAsia="MS Mincho" w:cstheme="minorHAnsi"/>
                <w:sz w:val="24"/>
                <w:szCs w:val="24"/>
                <w:lang w:val="en-US"/>
              </w:rPr>
              <w:t>Amount of pupil premium received per child:</w:t>
            </w:r>
          </w:p>
        </w:tc>
        <w:tc>
          <w:tcPr>
            <w:tcW w:w="5670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704C93" w:rsidRDefault="005F1A37" w:rsidP="005F1A37">
            <w:pPr>
              <w:spacing w:after="60" w:line="240" w:lineRule="auto"/>
              <w:rPr>
                <w:rFonts w:eastAsia="MS Mincho" w:cstheme="minorHAnsi"/>
                <w:sz w:val="24"/>
                <w:szCs w:val="24"/>
                <w:lang w:val="en-US"/>
              </w:rPr>
            </w:pPr>
            <w:r w:rsidRPr="00704C93">
              <w:rPr>
                <w:rFonts w:eastAsia="MS Mincho" w:cstheme="minorHAnsi"/>
                <w:sz w:val="24"/>
                <w:szCs w:val="24"/>
                <w:lang w:val="en-US"/>
              </w:rPr>
              <w:t>£1,300</w:t>
            </w:r>
          </w:p>
        </w:tc>
      </w:tr>
    </w:tbl>
    <w:p w:rsidR="005F1A37" w:rsidRPr="005F1A37" w:rsidRDefault="005F1A37" w:rsidP="005F1A37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tbl>
      <w:tblPr>
        <w:tblW w:w="0" w:type="auto"/>
        <w:tblInd w:w="-34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5422"/>
      </w:tblGrid>
      <w:tr w:rsidR="005F1A37" w:rsidRPr="005F1A37" w:rsidTr="00CB02B8">
        <w:trPr>
          <w:cantSplit/>
          <w:trHeight w:val="6256"/>
        </w:trPr>
        <w:tc>
          <w:tcPr>
            <w:tcW w:w="1559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:rsidR="00B163FB" w:rsidRPr="00B163FB" w:rsidRDefault="00B163FB" w:rsidP="00B163FB">
            <w:pPr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 w:rsidRPr="00B163FB"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Strategy plan</w:t>
            </w:r>
            <w:r w:rsidR="001B111B">
              <w:rPr>
                <w:b/>
                <w:sz w:val="28"/>
                <w:szCs w:val="28"/>
                <w:u w:val="single"/>
                <w:lang w:val="en-US"/>
              </w:rPr>
              <w:t xml:space="preserve"> 2019-20</w:t>
            </w:r>
          </w:p>
          <w:p w:rsidR="00875EEF" w:rsidRPr="00B163FB" w:rsidRDefault="00875EEF" w:rsidP="00875EE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163FB">
              <w:rPr>
                <w:rFonts w:cstheme="minorHAnsi"/>
                <w:b/>
                <w:sz w:val="24"/>
                <w:szCs w:val="24"/>
                <w:lang w:val="en-US"/>
              </w:rPr>
              <w:t xml:space="preserve">What has worked well </w:t>
            </w:r>
          </w:p>
          <w:p w:rsidR="00875EEF" w:rsidRPr="00B163FB" w:rsidRDefault="00875EEF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B163FB">
              <w:rPr>
                <w:rFonts w:cstheme="minorHAnsi"/>
                <w:sz w:val="24"/>
                <w:szCs w:val="24"/>
              </w:rPr>
              <w:t xml:space="preserve">PP are specifically tracked each term and underperforming </w:t>
            </w:r>
            <w:proofErr w:type="spellStart"/>
            <w:r w:rsidRPr="00B163FB">
              <w:rPr>
                <w:rFonts w:cstheme="minorHAnsi"/>
                <w:sz w:val="24"/>
                <w:szCs w:val="24"/>
              </w:rPr>
              <w:t>pupil`s</w:t>
            </w:r>
            <w:proofErr w:type="spellEnd"/>
            <w:r w:rsidRPr="00B163FB">
              <w:rPr>
                <w:rFonts w:cstheme="minorHAnsi"/>
                <w:sz w:val="24"/>
                <w:szCs w:val="24"/>
              </w:rPr>
              <w:t xml:space="preserve"> are tracked, given intervention and monitored every 6 weeks</w:t>
            </w:r>
          </w:p>
          <w:p w:rsidR="00875EEF" w:rsidRPr="00B163FB" w:rsidRDefault="00875EEF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B163FB">
              <w:rPr>
                <w:rFonts w:cstheme="minorHAnsi"/>
                <w:sz w:val="24"/>
                <w:szCs w:val="24"/>
              </w:rPr>
              <w:t>Class analysis in pupil progress meeting and strategy meetings highlight PP children</w:t>
            </w:r>
          </w:p>
          <w:p w:rsidR="00875EEF" w:rsidRPr="00B163FB" w:rsidRDefault="00875EEF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B163FB">
              <w:rPr>
                <w:rFonts w:cstheme="minorHAnsi"/>
                <w:sz w:val="24"/>
                <w:szCs w:val="24"/>
              </w:rPr>
              <w:t>Governors informed in School Improvement committee  % of PP children at ARE so they are fully aware of attainment and progress</w:t>
            </w:r>
          </w:p>
          <w:p w:rsidR="00875EEF" w:rsidRPr="00B163FB" w:rsidRDefault="00875EEF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B163FB">
              <w:rPr>
                <w:rFonts w:cstheme="minorHAnsi"/>
                <w:sz w:val="24"/>
                <w:szCs w:val="24"/>
                <w:lang w:val="en-US"/>
              </w:rPr>
              <w:t xml:space="preserve">Tracked PP children with </w:t>
            </w:r>
            <w:proofErr w:type="spellStart"/>
            <w:r w:rsidRPr="00B163FB">
              <w:rPr>
                <w:rFonts w:cstheme="minorHAnsi"/>
                <w:sz w:val="24"/>
                <w:szCs w:val="24"/>
                <w:lang w:val="en-US"/>
              </w:rPr>
              <w:t>behaviour</w:t>
            </w:r>
            <w:proofErr w:type="spellEnd"/>
          </w:p>
          <w:p w:rsidR="00875EEF" w:rsidRPr="00B163FB" w:rsidRDefault="00875EEF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B163FB">
              <w:rPr>
                <w:rFonts w:cstheme="minorHAnsi"/>
                <w:sz w:val="24"/>
                <w:szCs w:val="24"/>
                <w:lang w:val="en-US"/>
              </w:rPr>
              <w:t>Tracked PP children &amp; exclusions</w:t>
            </w:r>
          </w:p>
          <w:p w:rsidR="00875EEF" w:rsidRPr="00B163FB" w:rsidRDefault="00875EEF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B163FB">
              <w:rPr>
                <w:rFonts w:cstheme="minorHAnsi"/>
                <w:sz w:val="24"/>
                <w:szCs w:val="24"/>
              </w:rPr>
              <w:t xml:space="preserve">PP provision map updated each </w:t>
            </w:r>
            <w:r w:rsidR="001909A2">
              <w:rPr>
                <w:rFonts w:cstheme="minorHAnsi"/>
                <w:sz w:val="24"/>
                <w:szCs w:val="24"/>
              </w:rPr>
              <w:t xml:space="preserve">half </w:t>
            </w:r>
            <w:r w:rsidRPr="00B163FB">
              <w:rPr>
                <w:rFonts w:cstheme="minorHAnsi"/>
                <w:sz w:val="24"/>
                <w:szCs w:val="24"/>
              </w:rPr>
              <w:t>term and highlights any PP needs not being met</w:t>
            </w:r>
          </w:p>
          <w:p w:rsidR="00875EEF" w:rsidRPr="00B163FB" w:rsidRDefault="00875EEF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B163FB">
              <w:rPr>
                <w:rFonts w:cstheme="minorHAnsi"/>
                <w:sz w:val="24"/>
                <w:szCs w:val="24"/>
              </w:rPr>
              <w:t>PP children each term given a voice through questionnaires by PP governor</w:t>
            </w:r>
          </w:p>
          <w:p w:rsidR="00875EEF" w:rsidRPr="00B163FB" w:rsidRDefault="00875EEF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B163FB">
              <w:rPr>
                <w:rFonts w:cstheme="minorHAnsi"/>
                <w:sz w:val="24"/>
                <w:szCs w:val="24"/>
              </w:rPr>
              <w:t>Regular PP meetings with PP Governor</w:t>
            </w:r>
          </w:p>
          <w:p w:rsidR="00875EEF" w:rsidRDefault="00875EEF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B163FB">
              <w:rPr>
                <w:rFonts w:cstheme="minorHAnsi"/>
                <w:sz w:val="24"/>
                <w:szCs w:val="24"/>
              </w:rPr>
              <w:t xml:space="preserve">One case study completed </w:t>
            </w:r>
          </w:p>
          <w:p w:rsidR="00447528" w:rsidRPr="00B163FB" w:rsidRDefault="00447528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Nurture provision &amp; lunchtime games club to support behaviour</w:t>
            </w:r>
          </w:p>
          <w:p w:rsidR="00447528" w:rsidRDefault="00875EEF" w:rsidP="00B163F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28">
              <w:rPr>
                <w:rFonts w:cstheme="minorHAnsi"/>
                <w:sz w:val="24"/>
                <w:szCs w:val="24"/>
              </w:rPr>
              <w:t>Updated PP audit each term</w:t>
            </w:r>
          </w:p>
          <w:p w:rsidR="00875EEF" w:rsidRPr="00447528" w:rsidRDefault="00875EEF" w:rsidP="0044752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28">
              <w:rPr>
                <w:rFonts w:cstheme="minorHAnsi"/>
                <w:b/>
                <w:sz w:val="24"/>
                <w:szCs w:val="24"/>
                <w:lang w:val="en-US"/>
              </w:rPr>
              <w:t>What hasn’t worked well</w:t>
            </w:r>
          </w:p>
          <w:p w:rsidR="00875EEF" w:rsidRPr="00B163FB" w:rsidRDefault="00875EEF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B163FB">
              <w:rPr>
                <w:rFonts w:cstheme="minorHAnsi"/>
                <w:sz w:val="24"/>
                <w:szCs w:val="24"/>
              </w:rPr>
              <w:t>Link targets to individual children to ensure gap closed</w:t>
            </w:r>
          </w:p>
          <w:p w:rsidR="00875EEF" w:rsidRPr="00B163FB" w:rsidRDefault="00875EEF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B163FB">
              <w:rPr>
                <w:rFonts w:cstheme="minorHAnsi"/>
                <w:sz w:val="24"/>
                <w:szCs w:val="24"/>
              </w:rPr>
              <w:t>linking class / individual targets to teachers appraisals has not been rigorous enough</w:t>
            </w:r>
          </w:p>
          <w:p w:rsidR="00875EEF" w:rsidRPr="00B163FB" w:rsidRDefault="00875EEF" w:rsidP="00875EE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B163FB">
              <w:rPr>
                <w:rFonts w:cstheme="minorHAnsi"/>
                <w:sz w:val="24"/>
                <w:szCs w:val="24"/>
              </w:rPr>
              <w:t>Tracking weekly PP children with attendance – are the PP children our PA children?</w:t>
            </w:r>
          </w:p>
          <w:p w:rsidR="00A20204" w:rsidRPr="00B163FB" w:rsidRDefault="00875EEF" w:rsidP="00B163FB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B163FB">
              <w:rPr>
                <w:rFonts w:cstheme="minorHAnsi"/>
                <w:sz w:val="24"/>
                <w:szCs w:val="24"/>
              </w:rPr>
              <w:t>Specific PP children  targeted for intervention to close the gap</w:t>
            </w:r>
          </w:p>
        </w:tc>
      </w:tr>
    </w:tbl>
    <w:p w:rsidR="00B163FB" w:rsidRDefault="00B163FB" w:rsidP="005F1A37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B163FB" w:rsidRPr="005F1A37" w:rsidRDefault="00B163FB" w:rsidP="005F1A37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163FB" w:rsidTr="00CB02B8">
        <w:tc>
          <w:tcPr>
            <w:tcW w:w="15559" w:type="dxa"/>
          </w:tcPr>
          <w:p w:rsidR="00B163FB" w:rsidRPr="001909A2" w:rsidRDefault="00B163FB" w:rsidP="00447528">
            <w:pPr>
              <w:spacing w:before="360" w:after="120" w:line="259" w:lineRule="auto"/>
              <w:jc w:val="center"/>
              <w:rPr>
                <w:rFonts w:eastAsia="MS Mincho" w:cs="Arial"/>
                <w:b/>
                <w:sz w:val="24"/>
                <w:szCs w:val="24"/>
                <w:lang w:val="en-US"/>
              </w:rPr>
            </w:pPr>
            <w:r w:rsidRPr="001909A2">
              <w:rPr>
                <w:rFonts w:eastAsia="MS Mincho" w:cs="Arial"/>
                <w:b/>
                <w:sz w:val="24"/>
                <w:szCs w:val="24"/>
                <w:lang w:val="en-US"/>
              </w:rPr>
              <w:t>The core approaches that are currently implemented and how these will contribute to closing gaps are:</w:t>
            </w:r>
          </w:p>
          <w:p w:rsidR="00447528" w:rsidRPr="001909A2" w:rsidRDefault="00447528" w:rsidP="00447528">
            <w:pPr>
              <w:pStyle w:val="ListParagraph"/>
              <w:numPr>
                <w:ilvl w:val="0"/>
                <w:numId w:val="9"/>
              </w:numPr>
              <w:spacing w:before="360" w:after="120" w:line="259" w:lineRule="auto"/>
              <w:rPr>
                <w:rFonts w:eastAsia="MS Mincho" w:cs="Arial"/>
                <w:sz w:val="24"/>
                <w:szCs w:val="24"/>
                <w:lang w:val="en-US"/>
              </w:rPr>
            </w:pPr>
            <w:r w:rsidRPr="001909A2">
              <w:rPr>
                <w:rFonts w:eastAsia="MS Mincho" w:cs="Arial"/>
                <w:sz w:val="24"/>
                <w:szCs w:val="24"/>
                <w:lang w:val="en-US"/>
              </w:rPr>
              <w:t>Tracking PP children each term and provide intervention and booster sessions to close the gap</w:t>
            </w:r>
          </w:p>
          <w:p w:rsidR="00447528" w:rsidRPr="001909A2" w:rsidRDefault="00447528" w:rsidP="00447528">
            <w:pPr>
              <w:pStyle w:val="ListParagraph"/>
              <w:numPr>
                <w:ilvl w:val="0"/>
                <w:numId w:val="9"/>
              </w:numPr>
              <w:spacing w:before="360" w:after="120" w:line="259" w:lineRule="auto"/>
              <w:rPr>
                <w:rFonts w:eastAsia="MS Mincho" w:cs="Arial"/>
                <w:sz w:val="24"/>
                <w:szCs w:val="24"/>
                <w:lang w:val="en-US"/>
              </w:rPr>
            </w:pPr>
            <w:r w:rsidRPr="001909A2">
              <w:rPr>
                <w:rFonts w:eastAsia="MS Mincho" w:cs="Arial"/>
                <w:sz w:val="24"/>
                <w:szCs w:val="24"/>
                <w:lang w:val="en-US"/>
              </w:rPr>
              <w:t>Track PP children – punctuality, attendance, welfare and behavior</w:t>
            </w:r>
          </w:p>
          <w:p w:rsidR="00447528" w:rsidRDefault="00447528" w:rsidP="00447528">
            <w:pPr>
              <w:pStyle w:val="ListParagraph"/>
              <w:numPr>
                <w:ilvl w:val="0"/>
                <w:numId w:val="9"/>
              </w:numPr>
              <w:spacing w:before="360" w:after="120" w:line="259" w:lineRule="auto"/>
              <w:rPr>
                <w:rFonts w:eastAsia="MS Mincho" w:cs="Arial"/>
                <w:sz w:val="24"/>
                <w:szCs w:val="24"/>
                <w:lang w:val="en-US"/>
              </w:rPr>
            </w:pPr>
            <w:r w:rsidRPr="001909A2">
              <w:rPr>
                <w:rFonts w:eastAsia="MS Mincho" w:cs="Arial"/>
                <w:sz w:val="24"/>
                <w:szCs w:val="24"/>
                <w:lang w:val="en-US"/>
              </w:rPr>
              <w:t>Give PP children a voice</w:t>
            </w:r>
          </w:p>
          <w:p w:rsidR="001909A2" w:rsidRPr="001909A2" w:rsidRDefault="001909A2" w:rsidP="00447528">
            <w:pPr>
              <w:pStyle w:val="ListParagraph"/>
              <w:numPr>
                <w:ilvl w:val="0"/>
                <w:numId w:val="9"/>
              </w:numPr>
              <w:spacing w:before="360" w:after="120" w:line="259" w:lineRule="auto"/>
              <w:rPr>
                <w:rFonts w:eastAsia="MS Mincho" w:cs="Arial"/>
                <w:sz w:val="24"/>
                <w:szCs w:val="24"/>
                <w:lang w:val="en-US"/>
              </w:rPr>
            </w:pPr>
            <w:r>
              <w:rPr>
                <w:rFonts w:eastAsia="MS Mincho" w:cs="Arial"/>
                <w:sz w:val="24"/>
                <w:szCs w:val="24"/>
                <w:lang w:val="en-US"/>
              </w:rPr>
              <w:t>Use of provision map to ensure needs being met</w:t>
            </w:r>
          </w:p>
          <w:p w:rsidR="00B163FB" w:rsidRPr="001909A2" w:rsidRDefault="00B163FB" w:rsidP="00B163FB">
            <w:pPr>
              <w:spacing w:before="360" w:after="120" w:line="259" w:lineRule="auto"/>
              <w:rPr>
                <w:rFonts w:eastAsia="MS Mincho" w:cs="Arial"/>
                <w:b/>
                <w:sz w:val="24"/>
                <w:szCs w:val="24"/>
                <w:lang w:val="en-US"/>
              </w:rPr>
            </w:pPr>
            <w:r w:rsidRPr="001909A2">
              <w:rPr>
                <w:rFonts w:eastAsia="MS Mincho" w:cs="Arial"/>
                <w:b/>
                <w:sz w:val="24"/>
                <w:szCs w:val="24"/>
                <w:lang w:val="en-US"/>
              </w:rPr>
              <w:lastRenderedPageBreak/>
              <w:t>The overall aims of our pupil premium strategy:</w:t>
            </w:r>
          </w:p>
          <w:p w:rsidR="00B163FB" w:rsidRPr="001909A2" w:rsidRDefault="00B163FB" w:rsidP="00B163FB">
            <w:pPr>
              <w:pStyle w:val="ListParagraph"/>
              <w:numPr>
                <w:ilvl w:val="0"/>
                <w:numId w:val="7"/>
              </w:numPr>
              <w:spacing w:before="360" w:after="120" w:line="259" w:lineRule="auto"/>
              <w:rPr>
                <w:rFonts w:eastAsia="MS Mincho" w:cs="Arial"/>
                <w:sz w:val="24"/>
                <w:szCs w:val="24"/>
                <w:lang w:val="en-US"/>
              </w:rPr>
            </w:pPr>
            <w:r w:rsidRPr="001909A2">
              <w:rPr>
                <w:rFonts w:eastAsia="MS Mincho" w:cs="Arial"/>
                <w:sz w:val="24"/>
                <w:szCs w:val="24"/>
                <w:lang w:val="en-US"/>
              </w:rPr>
              <w:t>To reduce attainment gap between the school’s disadvantaged pupils and others nationally by 10 percentage points</w:t>
            </w:r>
          </w:p>
          <w:p w:rsidR="00B163FB" w:rsidRPr="001909A2" w:rsidRDefault="00FC7B67" w:rsidP="00B163FB">
            <w:pPr>
              <w:pStyle w:val="ListParagraph"/>
              <w:numPr>
                <w:ilvl w:val="0"/>
                <w:numId w:val="7"/>
              </w:numPr>
              <w:spacing w:before="360" w:after="120" w:line="259" w:lineRule="auto"/>
              <w:rPr>
                <w:rFonts w:eastAsia="MS Mincho" w:cs="Arial"/>
                <w:sz w:val="24"/>
                <w:szCs w:val="24"/>
                <w:lang w:val="en-US"/>
              </w:rPr>
            </w:pPr>
            <w:r w:rsidRPr="001909A2">
              <w:rPr>
                <w:rFonts w:eastAsia="MS Mincho" w:cs="Arial"/>
                <w:sz w:val="24"/>
                <w:szCs w:val="24"/>
                <w:lang w:val="en-US"/>
              </w:rPr>
              <w:t xml:space="preserve">To raise the in-school attainment of disadvantaged pupils </w:t>
            </w:r>
            <w:r w:rsidR="00447528" w:rsidRPr="001909A2">
              <w:rPr>
                <w:rFonts w:eastAsia="MS Mincho" w:cs="Arial"/>
                <w:sz w:val="24"/>
                <w:szCs w:val="24"/>
                <w:lang w:val="en-US"/>
              </w:rPr>
              <w:t>to close the gap with their peers</w:t>
            </w:r>
          </w:p>
          <w:p w:rsidR="00B163FB" w:rsidRPr="001909A2" w:rsidRDefault="00B163FB" w:rsidP="00B163FB">
            <w:pPr>
              <w:pStyle w:val="ListParagraph"/>
              <w:numPr>
                <w:ilvl w:val="0"/>
                <w:numId w:val="7"/>
              </w:numPr>
              <w:spacing w:before="360" w:after="120" w:line="259" w:lineRule="auto"/>
              <w:rPr>
                <w:rFonts w:eastAsia="MS Mincho" w:cs="Arial"/>
                <w:sz w:val="24"/>
                <w:szCs w:val="24"/>
                <w:lang w:val="en-US"/>
              </w:rPr>
            </w:pPr>
            <w:r w:rsidRPr="001909A2">
              <w:rPr>
                <w:rFonts w:eastAsia="MS Mincho" w:cs="Arial"/>
                <w:sz w:val="24"/>
                <w:szCs w:val="24"/>
                <w:lang w:val="en-US"/>
              </w:rPr>
              <w:t>Track PP progress in foundation subjects</w:t>
            </w:r>
          </w:p>
          <w:p w:rsidR="00B163FB" w:rsidRPr="00B163FB" w:rsidRDefault="00B163FB" w:rsidP="00B163FB">
            <w:pPr>
              <w:pStyle w:val="ListParagraph"/>
              <w:numPr>
                <w:ilvl w:val="0"/>
                <w:numId w:val="7"/>
              </w:numPr>
              <w:spacing w:before="360" w:after="120" w:line="259" w:lineRule="auto"/>
              <w:rPr>
                <w:rFonts w:ascii="Arial" w:eastAsia="MS Mincho" w:hAnsi="Arial" w:cs="Arial"/>
                <w:b/>
                <w:lang w:val="en-US"/>
              </w:rPr>
            </w:pPr>
            <w:r w:rsidRPr="001909A2">
              <w:rPr>
                <w:rFonts w:eastAsia="MS Mincho" w:cs="Arial"/>
                <w:sz w:val="24"/>
                <w:szCs w:val="24"/>
                <w:lang w:val="en-US"/>
              </w:rPr>
              <w:t>Track punctuality and attendance for PP</w:t>
            </w:r>
          </w:p>
        </w:tc>
      </w:tr>
    </w:tbl>
    <w:p w:rsidR="005F1A37" w:rsidRPr="005F1A37" w:rsidRDefault="005F1A37" w:rsidP="005F1A37">
      <w:pPr>
        <w:spacing w:before="360" w:after="120" w:line="259" w:lineRule="auto"/>
        <w:rPr>
          <w:rFonts w:ascii="Arial" w:eastAsia="MS Mincho" w:hAnsi="Arial" w:cs="Arial"/>
          <w:b/>
          <w:color w:val="FF1F64"/>
          <w:sz w:val="32"/>
          <w:szCs w:val="32"/>
          <w:lang w:val="en-US"/>
        </w:rPr>
      </w:pPr>
      <w:r w:rsidRPr="005F1A37">
        <w:rPr>
          <w:rFonts w:ascii="Arial" w:eastAsia="MS Mincho" w:hAnsi="Arial" w:cs="Arial"/>
          <w:b/>
          <w:color w:val="FF1F64"/>
          <w:sz w:val="32"/>
          <w:szCs w:val="32"/>
          <w:lang w:val="en-US"/>
        </w:rPr>
        <w:lastRenderedPageBreak/>
        <w:t>Assessment information</w:t>
      </w:r>
      <w:r w:rsidR="00704C93">
        <w:rPr>
          <w:rFonts w:ascii="Arial" w:eastAsia="MS Mincho" w:hAnsi="Arial" w:cs="Arial"/>
          <w:b/>
          <w:color w:val="FF1F64"/>
          <w:sz w:val="32"/>
          <w:szCs w:val="32"/>
          <w:lang w:val="en-US"/>
        </w:rPr>
        <w:t xml:space="preserve"> 19-20</w:t>
      </w:r>
    </w:p>
    <w:p w:rsidR="005F1A37" w:rsidRPr="005F1A37" w:rsidRDefault="00704C93" w:rsidP="005F1A37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>
        <w:rPr>
          <w:rFonts w:ascii="Arial" w:eastAsia="MS Mincho" w:hAnsi="Arial" w:cs="Times New Roman"/>
          <w:sz w:val="20"/>
          <w:szCs w:val="24"/>
          <w:lang w:val="en-US"/>
        </w:rPr>
        <w:t>No end of year data as school closed from 20</w:t>
      </w:r>
      <w:r w:rsidRPr="00704C93">
        <w:rPr>
          <w:rFonts w:ascii="Arial" w:eastAsia="MS Mincho" w:hAnsi="Arial" w:cs="Times New Roman"/>
          <w:sz w:val="20"/>
          <w:szCs w:val="24"/>
          <w:vertAlign w:val="superscript"/>
          <w:lang w:val="en-US"/>
        </w:rPr>
        <w:t>th</w:t>
      </w:r>
      <w:r>
        <w:rPr>
          <w:rFonts w:ascii="Arial" w:eastAsia="MS Mincho" w:hAnsi="Arial" w:cs="Times New Roman"/>
          <w:sz w:val="20"/>
          <w:szCs w:val="24"/>
          <w:lang w:val="en-US"/>
        </w:rPr>
        <w:t xml:space="preserve"> March 2020 to 7</w:t>
      </w:r>
      <w:r w:rsidRPr="00704C93">
        <w:rPr>
          <w:rFonts w:ascii="Arial" w:eastAsia="MS Mincho" w:hAnsi="Arial" w:cs="Times New Roman"/>
          <w:sz w:val="20"/>
          <w:szCs w:val="24"/>
          <w:vertAlign w:val="superscript"/>
          <w:lang w:val="en-US"/>
        </w:rPr>
        <w:t>th</w:t>
      </w:r>
      <w:r>
        <w:rPr>
          <w:rFonts w:ascii="Arial" w:eastAsia="MS Mincho" w:hAnsi="Arial" w:cs="Times New Roman"/>
          <w:sz w:val="20"/>
          <w:szCs w:val="24"/>
          <w:lang w:val="en-US"/>
        </w:rPr>
        <w:t xml:space="preserve"> September 2020 due to COVID</w:t>
      </w:r>
    </w:p>
    <w:p w:rsidR="005F1A37" w:rsidRPr="00EB7723" w:rsidRDefault="005F1A37" w:rsidP="00EB7723">
      <w:pPr>
        <w:spacing w:before="360" w:after="120" w:line="259" w:lineRule="auto"/>
        <w:rPr>
          <w:rFonts w:ascii="Arial" w:eastAsia="MS Mincho" w:hAnsi="Arial" w:cs="Arial"/>
          <w:b/>
          <w:color w:val="FF1F64"/>
          <w:sz w:val="32"/>
          <w:szCs w:val="32"/>
          <w:lang w:val="en-US"/>
        </w:rPr>
      </w:pPr>
      <w:r w:rsidRPr="005F1A37">
        <w:rPr>
          <w:rFonts w:ascii="Arial" w:eastAsia="MS Mincho" w:hAnsi="Arial" w:cs="Arial"/>
          <w:b/>
          <w:color w:val="FF1F64"/>
          <w:sz w:val="32"/>
          <w:szCs w:val="32"/>
          <w:lang w:val="en-US"/>
        </w:rPr>
        <w:t>Barriers to learning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963"/>
        <w:gridCol w:w="14317"/>
      </w:tblGrid>
      <w:tr w:rsidR="005F1A37" w:rsidRPr="005F1A37" w:rsidTr="00CB02B8">
        <w:trPr>
          <w:cantSplit/>
        </w:trPr>
        <w:tc>
          <w:tcPr>
            <w:tcW w:w="15451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barriers to future attainment</w:t>
            </w:r>
          </w:p>
        </w:tc>
      </w:tr>
      <w:tr w:rsidR="005F1A37" w:rsidRPr="005F1A37" w:rsidTr="00CB02B8">
        <w:trPr>
          <w:cantSplit/>
        </w:trPr>
        <w:tc>
          <w:tcPr>
            <w:tcW w:w="15451" w:type="dxa"/>
            <w:gridSpan w:val="2"/>
            <w:shd w:val="clear" w:color="auto" w:fill="9CC2E5"/>
            <w:tcMar>
              <w:top w:w="113" w:type="dxa"/>
              <w:bottom w:w="113" w:type="dxa"/>
            </w:tcMar>
          </w:tcPr>
          <w:p w:rsidR="005F1A37" w:rsidRPr="005F1A37" w:rsidRDefault="005F1A37" w:rsidP="00447528">
            <w:pPr>
              <w:spacing w:after="120" w:line="240" w:lineRule="auto"/>
              <w:ind w:right="284"/>
              <w:rPr>
                <w:rFonts w:ascii="Arial" w:eastAsia="MS Mincho" w:hAnsi="Arial" w:cs="Times New Roman"/>
                <w:i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Academic barriers: </w:t>
            </w:r>
          </w:p>
        </w:tc>
      </w:tr>
      <w:tr w:rsidR="005F1A37" w:rsidRPr="005F1A37" w:rsidTr="00CB02B8">
        <w:trPr>
          <w:cantSplit/>
        </w:trPr>
        <w:tc>
          <w:tcPr>
            <w:tcW w:w="967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highlight w:val="yellow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</w:t>
            </w:r>
          </w:p>
        </w:tc>
        <w:tc>
          <w:tcPr>
            <w:tcW w:w="14484" w:type="dxa"/>
            <w:shd w:val="clear" w:color="auto" w:fill="auto"/>
          </w:tcPr>
          <w:p w:rsidR="005F1A37" w:rsidRPr="005F1A37" w:rsidRDefault="00447528" w:rsidP="00EB7723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Low levels of literacy due to poor</w:t>
            </w:r>
            <w:r w:rsidRPr="0044752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communication skills</w:t>
            </w:r>
          </w:p>
        </w:tc>
      </w:tr>
      <w:tr w:rsidR="005F1A37" w:rsidRPr="005F1A37" w:rsidTr="00CB02B8">
        <w:trPr>
          <w:cantSplit/>
        </w:trPr>
        <w:tc>
          <w:tcPr>
            <w:tcW w:w="967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</w:t>
            </w:r>
          </w:p>
        </w:tc>
        <w:tc>
          <w:tcPr>
            <w:tcW w:w="14484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EB7723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Low levels of </w:t>
            </w:r>
            <w:proofErr w:type="spellStart"/>
            <w:r w:rsidRPr="00EB7723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maths</w:t>
            </w:r>
            <w:proofErr w:type="spellEnd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ability due to lack of early skills developed in early childhood</w:t>
            </w:r>
          </w:p>
        </w:tc>
      </w:tr>
      <w:tr w:rsidR="005F1A37" w:rsidRPr="005F1A37" w:rsidTr="00CB02B8">
        <w:trPr>
          <w:cantSplit/>
        </w:trPr>
        <w:tc>
          <w:tcPr>
            <w:tcW w:w="967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</w:t>
            </w:r>
          </w:p>
        </w:tc>
        <w:tc>
          <w:tcPr>
            <w:tcW w:w="14484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EB7723" w:rsidP="00EB7723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Under developed capacity to communicate and reason</w:t>
            </w:r>
          </w:p>
        </w:tc>
      </w:tr>
    </w:tbl>
    <w:p w:rsidR="005F1A37" w:rsidRPr="005F1A37" w:rsidRDefault="005F1A37" w:rsidP="005F1A37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959"/>
        <w:gridCol w:w="14321"/>
      </w:tblGrid>
      <w:tr w:rsidR="005F1A37" w:rsidRPr="005F1A37" w:rsidTr="00CB02B8">
        <w:trPr>
          <w:cantSplit/>
        </w:trPr>
        <w:tc>
          <w:tcPr>
            <w:tcW w:w="15451" w:type="dxa"/>
            <w:gridSpan w:val="2"/>
            <w:shd w:val="clear" w:color="auto" w:fill="12263F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ADDITIONAL BARRIERS</w:t>
            </w:r>
          </w:p>
        </w:tc>
      </w:tr>
      <w:tr w:rsidR="005F1A37" w:rsidRPr="005F1A37" w:rsidTr="00CB02B8">
        <w:trPr>
          <w:cantSplit/>
        </w:trPr>
        <w:tc>
          <w:tcPr>
            <w:tcW w:w="15451" w:type="dxa"/>
            <w:gridSpan w:val="2"/>
            <w:shd w:val="clear" w:color="auto" w:fill="9CC2E5"/>
            <w:tcMar>
              <w:top w:w="113" w:type="dxa"/>
              <w:bottom w:w="113" w:type="dxa"/>
            </w:tcMar>
          </w:tcPr>
          <w:p w:rsidR="005F1A37" w:rsidRPr="005F1A37" w:rsidRDefault="005F1A37" w:rsidP="0044752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External barriers </w:t>
            </w:r>
          </w:p>
        </w:tc>
      </w:tr>
      <w:tr w:rsidR="005F1A37" w:rsidRPr="005F1A37" w:rsidTr="00CB02B8">
        <w:trPr>
          <w:cantSplit/>
        </w:trPr>
        <w:tc>
          <w:tcPr>
            <w:tcW w:w="967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</w:t>
            </w:r>
          </w:p>
        </w:tc>
        <w:tc>
          <w:tcPr>
            <w:tcW w:w="14484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EB7723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Poor punctuality and attendance including persistent absences</w:t>
            </w:r>
          </w:p>
        </w:tc>
      </w:tr>
      <w:tr w:rsidR="005F1A37" w:rsidRPr="005F1A37" w:rsidTr="00CB02B8">
        <w:trPr>
          <w:cantSplit/>
        </w:trPr>
        <w:tc>
          <w:tcPr>
            <w:tcW w:w="967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</w:t>
            </w:r>
          </w:p>
        </w:tc>
        <w:tc>
          <w:tcPr>
            <w:tcW w:w="14484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447528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Lack of parental engagement </w:t>
            </w:r>
            <w:proofErr w:type="spellStart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eg</w:t>
            </w:r>
            <w:proofErr w:type="spellEnd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parents not attending parents evenings, Homework not completed</w:t>
            </w:r>
          </w:p>
        </w:tc>
      </w:tr>
      <w:tr w:rsidR="005F1A37" w:rsidRPr="005F1A37" w:rsidTr="00CB02B8">
        <w:trPr>
          <w:cantSplit/>
        </w:trPr>
        <w:tc>
          <w:tcPr>
            <w:tcW w:w="967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F</w:t>
            </w:r>
          </w:p>
        </w:tc>
        <w:tc>
          <w:tcPr>
            <w:tcW w:w="14484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447528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Chaotic home life for many children with poor parenting – tired children</w:t>
            </w:r>
          </w:p>
        </w:tc>
      </w:tr>
    </w:tbl>
    <w:p w:rsidR="005F1A37" w:rsidRPr="005F1A37" w:rsidRDefault="005F1A37" w:rsidP="005F1A37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927"/>
        <w:gridCol w:w="9160"/>
        <w:gridCol w:w="5193"/>
      </w:tblGrid>
      <w:tr w:rsidR="005F1A37" w:rsidRPr="005F1A37" w:rsidTr="00CB02B8">
        <w:trPr>
          <w:cantSplit/>
        </w:trPr>
        <w:tc>
          <w:tcPr>
            <w:tcW w:w="15451" w:type="dxa"/>
            <w:gridSpan w:val="3"/>
            <w:shd w:val="clear" w:color="auto" w:fill="12263F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 xml:space="preserve">INTENDED OUTCOMES </w:t>
            </w:r>
          </w:p>
        </w:tc>
      </w:tr>
      <w:tr w:rsidR="005F1A37" w:rsidRPr="005F1A37" w:rsidTr="00AD119D">
        <w:trPr>
          <w:cantSplit/>
        </w:trPr>
        <w:tc>
          <w:tcPr>
            <w:tcW w:w="10206" w:type="dxa"/>
            <w:gridSpan w:val="2"/>
            <w:shd w:val="clear" w:color="auto" w:fill="9CC2E5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Specific outcomes </w:t>
            </w:r>
          </w:p>
        </w:tc>
        <w:tc>
          <w:tcPr>
            <w:tcW w:w="5245" w:type="dxa"/>
            <w:shd w:val="clear" w:color="auto" w:fill="9CC2E5"/>
          </w:tcPr>
          <w:p w:rsidR="005F1A37" w:rsidRPr="005F1A37" w:rsidRDefault="005F1A37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Success criteria</w:t>
            </w:r>
          </w:p>
        </w:tc>
      </w:tr>
      <w:tr w:rsidR="005F1A37" w:rsidRPr="005F1A37" w:rsidTr="00AD119D">
        <w:trPr>
          <w:cantSplit/>
        </w:trPr>
        <w:tc>
          <w:tcPr>
            <w:tcW w:w="935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</w:t>
            </w:r>
          </w:p>
        </w:tc>
        <w:tc>
          <w:tcPr>
            <w:tcW w:w="9271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EB7723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Attendance and punctuality monitoring and school support families with school educational social worker</w:t>
            </w:r>
          </w:p>
        </w:tc>
        <w:tc>
          <w:tcPr>
            <w:tcW w:w="5245" w:type="dxa"/>
            <w:shd w:val="clear" w:color="auto" w:fill="auto"/>
          </w:tcPr>
          <w:p w:rsidR="005F1A37" w:rsidRPr="005F1A37" w:rsidRDefault="00EB7723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Improved punctuality and attendance</w:t>
            </w:r>
          </w:p>
        </w:tc>
      </w:tr>
      <w:tr w:rsidR="005F1A37" w:rsidRPr="005F1A37" w:rsidTr="00AD119D">
        <w:trPr>
          <w:cantSplit/>
        </w:trPr>
        <w:tc>
          <w:tcPr>
            <w:tcW w:w="935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</w:t>
            </w:r>
          </w:p>
        </w:tc>
        <w:tc>
          <w:tcPr>
            <w:tcW w:w="9271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EB7723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Nurture provided for children in school time to support children`s emotional and social skills</w:t>
            </w:r>
          </w:p>
        </w:tc>
        <w:tc>
          <w:tcPr>
            <w:tcW w:w="5245" w:type="dxa"/>
            <w:shd w:val="clear" w:color="auto" w:fill="auto"/>
          </w:tcPr>
          <w:p w:rsidR="005F1A37" w:rsidRPr="005F1A37" w:rsidRDefault="00EB7723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Children knowledgeable as to how to keep themselves safe and basic needs met</w:t>
            </w:r>
          </w:p>
        </w:tc>
      </w:tr>
      <w:tr w:rsidR="005F1A37" w:rsidRPr="005F1A37" w:rsidTr="00AD119D">
        <w:trPr>
          <w:cantSplit/>
        </w:trPr>
        <w:tc>
          <w:tcPr>
            <w:tcW w:w="935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5F1A37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5F1A37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</w:t>
            </w:r>
          </w:p>
        </w:tc>
        <w:tc>
          <w:tcPr>
            <w:tcW w:w="9271" w:type="dxa"/>
            <w:shd w:val="clear" w:color="auto" w:fill="auto"/>
            <w:tcMar>
              <w:top w:w="113" w:type="dxa"/>
              <w:bottom w:w="113" w:type="dxa"/>
            </w:tcMar>
          </w:tcPr>
          <w:p w:rsidR="005F1A37" w:rsidRPr="005F1A37" w:rsidRDefault="00EB7723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Class dojo used more regularly to communicate with parents and support provided</w:t>
            </w:r>
          </w:p>
        </w:tc>
        <w:tc>
          <w:tcPr>
            <w:tcW w:w="5245" w:type="dxa"/>
            <w:shd w:val="clear" w:color="auto" w:fill="auto"/>
          </w:tcPr>
          <w:p w:rsidR="005F1A37" w:rsidRPr="005F1A37" w:rsidRDefault="00EB7723" w:rsidP="005F1A3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Parents engage with school to support child`s learning</w:t>
            </w:r>
          </w:p>
        </w:tc>
      </w:tr>
    </w:tbl>
    <w:p w:rsidR="005F1A37" w:rsidRPr="008F4BA6" w:rsidRDefault="005F1A37" w:rsidP="00AD119D">
      <w:pPr>
        <w:spacing w:before="360" w:after="120" w:line="259" w:lineRule="auto"/>
        <w:rPr>
          <w:rFonts w:ascii="Arial" w:eastAsia="MS Mincho" w:hAnsi="Arial" w:cs="Arial"/>
          <w:b/>
          <w:color w:val="FF1F64"/>
          <w:sz w:val="32"/>
          <w:szCs w:val="32"/>
          <w:lang w:val="en-US"/>
        </w:rPr>
      </w:pPr>
      <w:bookmarkStart w:id="0" w:name="_GoBack"/>
      <w:bookmarkEnd w:id="0"/>
    </w:p>
    <w:sectPr w:rsidR="005F1A37" w:rsidRPr="008F4BA6" w:rsidSect="008F4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D494E4B"/>
    <w:multiLevelType w:val="hybridMultilevel"/>
    <w:tmpl w:val="76AE8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256B"/>
    <w:multiLevelType w:val="hybridMultilevel"/>
    <w:tmpl w:val="417A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867C0"/>
    <w:multiLevelType w:val="hybridMultilevel"/>
    <w:tmpl w:val="DA2C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1566A"/>
    <w:multiLevelType w:val="hybridMultilevel"/>
    <w:tmpl w:val="D4520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5D722E39"/>
    <w:multiLevelType w:val="hybridMultilevel"/>
    <w:tmpl w:val="5694DA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81828"/>
    <w:multiLevelType w:val="hybridMultilevel"/>
    <w:tmpl w:val="C1DA54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57655"/>
    <w:multiLevelType w:val="hybridMultilevel"/>
    <w:tmpl w:val="C64C0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E5A41"/>
    <w:multiLevelType w:val="hybridMultilevel"/>
    <w:tmpl w:val="704EDF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A3"/>
    <w:rsid w:val="00182001"/>
    <w:rsid w:val="001847D8"/>
    <w:rsid w:val="001909A2"/>
    <w:rsid w:val="001B111B"/>
    <w:rsid w:val="00214CF9"/>
    <w:rsid w:val="002378B1"/>
    <w:rsid w:val="002743A3"/>
    <w:rsid w:val="002820E8"/>
    <w:rsid w:val="0043685D"/>
    <w:rsid w:val="00447528"/>
    <w:rsid w:val="00451F5C"/>
    <w:rsid w:val="004B07B3"/>
    <w:rsid w:val="004D4456"/>
    <w:rsid w:val="005F1A37"/>
    <w:rsid w:val="00704C93"/>
    <w:rsid w:val="00742FED"/>
    <w:rsid w:val="00875EEF"/>
    <w:rsid w:val="008F4BA6"/>
    <w:rsid w:val="00930D4E"/>
    <w:rsid w:val="009659D5"/>
    <w:rsid w:val="00996D49"/>
    <w:rsid w:val="00A20204"/>
    <w:rsid w:val="00A633B5"/>
    <w:rsid w:val="00AC7F2D"/>
    <w:rsid w:val="00AD119D"/>
    <w:rsid w:val="00B163FB"/>
    <w:rsid w:val="00CB02B8"/>
    <w:rsid w:val="00D04F8D"/>
    <w:rsid w:val="00E1486C"/>
    <w:rsid w:val="00EB7723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1B46C5"/>
  <w15:docId w15:val="{3F8F8A54-E081-45FE-AC4F-8265D87C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F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86C"/>
    <w:pPr>
      <w:ind w:left="720"/>
      <w:contextualSpacing/>
    </w:pPr>
  </w:style>
  <w:style w:type="paragraph" w:customStyle="1" w:styleId="4Heading1">
    <w:name w:val="4 Heading 1"/>
    <w:basedOn w:val="Heading1"/>
    <w:next w:val="Normal"/>
    <w:qFormat/>
    <w:rsid w:val="005F1A37"/>
    <w:pPr>
      <w:keepNext w:val="0"/>
      <w:keepLines w:val="0"/>
      <w:spacing w:before="0" w:after="480" w:line="240" w:lineRule="auto"/>
    </w:pPr>
    <w:rPr>
      <w:rFonts w:ascii="Arial" w:eastAsia="Calibri" w:hAnsi="Arial" w:cs="Arial"/>
      <w:bCs w:val="0"/>
      <w:color w:val="FF1F64"/>
      <w:sz w:val="60"/>
      <w:szCs w:val="36"/>
    </w:rPr>
  </w:style>
  <w:style w:type="paragraph" w:customStyle="1" w:styleId="7Tablecopybulleted">
    <w:name w:val="7 Table copy bulleted"/>
    <w:basedOn w:val="Normal"/>
    <w:qFormat/>
    <w:rsid w:val="005F1A37"/>
    <w:pPr>
      <w:numPr>
        <w:numId w:val="6"/>
      </w:num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1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B02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02B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Debbie Mills</cp:lastModifiedBy>
  <cp:revision>2</cp:revision>
  <cp:lastPrinted>2019-09-23T07:07:00Z</cp:lastPrinted>
  <dcterms:created xsi:type="dcterms:W3CDTF">2020-12-09T11:15:00Z</dcterms:created>
  <dcterms:modified xsi:type="dcterms:W3CDTF">2020-12-09T11:15:00Z</dcterms:modified>
</cp:coreProperties>
</file>