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1A37" w:rsidRDefault="00451F5C" w:rsidP="00451F5C">
      <w:pPr>
        <w:jc w:val="center"/>
      </w:pPr>
      <w:r>
        <w:rPr>
          <w:noProof/>
          <w:lang w:eastAsia="en-GB"/>
        </w:rPr>
        <w:drawing>
          <wp:inline distT="0" distB="0" distL="0" distR="0" wp14:anchorId="697E1D66" wp14:editId="263ACED0">
            <wp:extent cx="2314575" cy="1485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15757" cy="1486659"/>
                    </a:xfrm>
                    <a:prstGeom prst="rect">
                      <a:avLst/>
                    </a:prstGeom>
                    <a:noFill/>
                  </pic:spPr>
                </pic:pic>
              </a:graphicData>
            </a:graphic>
          </wp:inline>
        </w:drawing>
      </w:r>
    </w:p>
    <w:p w:rsidR="005F1A37" w:rsidRPr="00B163FB" w:rsidRDefault="005F1A37" w:rsidP="00B163FB">
      <w:pPr>
        <w:pStyle w:val="4Heading1"/>
        <w:spacing w:after="120"/>
        <w:jc w:val="center"/>
        <w:rPr>
          <w:sz w:val="44"/>
          <w:szCs w:val="44"/>
        </w:rPr>
      </w:pPr>
      <w:r w:rsidRPr="00B163FB">
        <w:rPr>
          <w:color w:val="auto"/>
          <w:sz w:val="44"/>
          <w:szCs w:val="44"/>
        </w:rPr>
        <w:t>Pupil premium report for Horwich Parish CE Primary School</w:t>
      </w:r>
    </w:p>
    <w:p w:rsidR="005F1A37" w:rsidRDefault="005F1A37" w:rsidP="005F1A37">
      <w:pPr>
        <w:spacing w:after="120" w:line="240" w:lineRule="auto"/>
        <w:rPr>
          <w:rFonts w:ascii="Arial" w:eastAsia="MS Mincho" w:hAnsi="Arial" w:cs="Times New Roman"/>
          <w:sz w:val="20"/>
          <w:szCs w:val="24"/>
          <w:lang w:val="en-US"/>
        </w:rPr>
      </w:pPr>
      <w:r>
        <w:rPr>
          <w:rFonts w:ascii="Arial" w:eastAsia="MS Mincho" w:hAnsi="Arial" w:cs="Times New Roman"/>
          <w:noProof/>
          <w:sz w:val="20"/>
          <w:szCs w:val="24"/>
          <w:lang w:eastAsia="en-GB"/>
        </w:rPr>
        <mc:AlternateContent>
          <mc:Choice Requires="wps">
            <w:drawing>
              <wp:anchor distT="4294967294" distB="4294967294" distL="114300" distR="114300" simplePos="0" relativeHeight="251659264" behindDoc="0" locked="0" layoutInCell="1" allowOverlap="1" wp14:anchorId="77301748" wp14:editId="0AFA0EBC">
                <wp:simplePos x="0" y="0"/>
                <wp:positionH relativeFrom="column">
                  <wp:posOffset>635</wp:posOffset>
                </wp:positionH>
                <wp:positionV relativeFrom="paragraph">
                  <wp:posOffset>-636</wp:posOffset>
                </wp:positionV>
                <wp:extent cx="9371965" cy="0"/>
                <wp:effectExtent l="0" t="0" r="1968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3719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1FE029" id="Straight Connector 4" o:spid="_x0000_s1026" style="position:absolute;flip:y;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from=".05pt,-.05pt" to="738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" strokecolor="#12263f" strokeweight="1pt">
                <v:stroke joinstyle="miter"/>
                <o:lock v:ext="edit" shapetype="f"/>
              </v:line>
            </w:pict>
          </mc:Fallback>
        </mc:AlternateContent>
      </w:r>
    </w:p>
    <w:p w:rsidR="00B163FB" w:rsidRDefault="00B163FB" w:rsidP="005F1A37">
      <w:pPr>
        <w:spacing w:after="120" w:line="240" w:lineRule="auto"/>
        <w:rPr>
          <w:rFonts w:ascii="Arial" w:eastAsia="MS Mincho" w:hAnsi="Arial" w:cs="Arial"/>
          <w:b/>
          <w:noProof/>
          <w:sz w:val="40"/>
          <w:szCs w:val="40"/>
          <w:lang w:val="en-US"/>
        </w:rPr>
      </w:pPr>
    </w:p>
    <w:p w:rsidR="005F1A37" w:rsidRDefault="005F1A37" w:rsidP="008F4BA6">
      <w:pPr>
        <w:spacing w:after="120" w:line="240" w:lineRule="auto"/>
        <w:jc w:val="center"/>
        <w:rPr>
          <w:rFonts w:ascii="Arial" w:eastAsia="MS Mincho" w:hAnsi="Arial" w:cs="Arial"/>
          <w:b/>
          <w:noProof/>
          <w:sz w:val="40"/>
          <w:szCs w:val="40"/>
          <w:lang w:val="en-US"/>
        </w:rPr>
      </w:pPr>
      <w:r w:rsidRPr="005F1A37">
        <w:rPr>
          <w:rFonts w:ascii="Arial" w:eastAsia="MS Mincho" w:hAnsi="Arial" w:cs="Arial"/>
          <w:b/>
          <w:noProof/>
          <w:sz w:val="40"/>
          <w:szCs w:val="40"/>
          <w:lang w:val="en-US"/>
        </w:rPr>
        <w:t>Pupil premium spending 2018-2019</w:t>
      </w:r>
    </w:p>
    <w:p w:rsidR="00B163FB" w:rsidRPr="005F1A37" w:rsidRDefault="00B163FB" w:rsidP="005F1A37">
      <w:pPr>
        <w:spacing w:after="120" w:line="240" w:lineRule="auto"/>
        <w:rPr>
          <w:rFonts w:ascii="Arial" w:eastAsia="MS Mincho" w:hAnsi="Arial" w:cs="Times New Roman"/>
          <w:sz w:val="40"/>
          <w:szCs w:val="40"/>
          <w:lang w:val="en-US"/>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5042"/>
        <w:gridCol w:w="1689"/>
        <w:gridCol w:w="6294"/>
        <w:gridCol w:w="2255"/>
      </w:tblGrid>
      <w:tr w:rsidR="005F1A37" w:rsidRPr="005F1A37" w:rsidTr="00CB02B8">
        <w:trPr>
          <w:cantSplit/>
          <w:tblHeader/>
        </w:trPr>
        <w:tc>
          <w:tcPr>
            <w:tcW w:w="15451" w:type="dxa"/>
            <w:gridSpan w:val="4"/>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rsidR="005F1A37" w:rsidRPr="005F1A37" w:rsidRDefault="005F1A37" w:rsidP="005F1A37">
            <w:pPr>
              <w:spacing w:after="0" w:line="240" w:lineRule="auto"/>
              <w:rPr>
                <w:rFonts w:ascii="Arial" w:eastAsia="MS Mincho" w:hAnsi="Arial" w:cs="Times New Roman"/>
                <w:caps/>
                <w:color w:val="F8F8F8"/>
                <w:sz w:val="36"/>
                <w:szCs w:val="36"/>
                <w:lang w:val="en-US"/>
              </w:rPr>
            </w:pPr>
            <w:r w:rsidRPr="005F1A37">
              <w:rPr>
                <w:rFonts w:ascii="Arial" w:eastAsia="MS Mincho" w:hAnsi="Arial" w:cs="Times New Roman"/>
                <w:caps/>
                <w:color w:val="F8F8F8"/>
                <w:sz w:val="36"/>
                <w:szCs w:val="36"/>
                <w:lang w:val="en-US"/>
              </w:rPr>
              <w:t>summary information</w:t>
            </w:r>
          </w:p>
        </w:tc>
      </w:tr>
      <w:tr w:rsidR="005F1A37" w:rsidRPr="005F1A37" w:rsidTr="00CB02B8">
        <w:trPr>
          <w:cantSplit/>
        </w:trPr>
        <w:tc>
          <w:tcPr>
            <w:tcW w:w="5103" w:type="dxa"/>
            <w:shd w:val="clear" w:color="auto" w:fill="auto"/>
            <w:tcMar>
              <w:top w:w="113" w:type="dxa"/>
              <w:bottom w:w="113" w:type="dxa"/>
            </w:tcMar>
          </w:tcPr>
          <w:p w:rsidR="005F1A37" w:rsidRPr="005F1A37" w:rsidRDefault="005F1A37" w:rsidP="005F1A37">
            <w:pPr>
              <w:spacing w:after="60" w:line="240" w:lineRule="auto"/>
              <w:rPr>
                <w:rFonts w:ascii="Arial" w:eastAsia="MS Mincho" w:hAnsi="Arial" w:cs="Times New Roman"/>
                <w:sz w:val="36"/>
                <w:szCs w:val="36"/>
                <w:lang w:val="en-US"/>
              </w:rPr>
            </w:pPr>
            <w:r w:rsidRPr="005F1A37">
              <w:rPr>
                <w:rFonts w:ascii="Arial" w:eastAsia="MS Mincho" w:hAnsi="Arial" w:cs="Times New Roman"/>
                <w:sz w:val="36"/>
                <w:szCs w:val="36"/>
                <w:lang w:val="en-US"/>
              </w:rPr>
              <w:t>Date of most recent pupil premium review:</w:t>
            </w:r>
          </w:p>
        </w:tc>
        <w:tc>
          <w:tcPr>
            <w:tcW w:w="1701" w:type="dxa"/>
            <w:shd w:val="clear" w:color="auto" w:fill="auto"/>
            <w:tcMar>
              <w:top w:w="113" w:type="dxa"/>
              <w:bottom w:w="113" w:type="dxa"/>
            </w:tcMar>
          </w:tcPr>
          <w:p w:rsidR="005F1A37" w:rsidRPr="005F1A37" w:rsidRDefault="005F1A37" w:rsidP="005F1A37">
            <w:pPr>
              <w:spacing w:after="60" w:line="240" w:lineRule="auto"/>
              <w:rPr>
                <w:rFonts w:ascii="Arial" w:eastAsia="MS Mincho" w:hAnsi="Arial" w:cs="Times New Roman"/>
                <w:sz w:val="36"/>
                <w:szCs w:val="36"/>
                <w:lang w:val="en-US"/>
              </w:rPr>
            </w:pPr>
            <w:r w:rsidRPr="00B163FB">
              <w:rPr>
                <w:rFonts w:ascii="Arial" w:eastAsia="MS Mincho" w:hAnsi="Arial" w:cs="Times New Roman"/>
                <w:sz w:val="36"/>
                <w:szCs w:val="36"/>
                <w:lang w:val="en-US"/>
              </w:rPr>
              <w:t>April 2019</w:t>
            </w:r>
          </w:p>
        </w:tc>
        <w:tc>
          <w:tcPr>
            <w:tcW w:w="6379" w:type="dxa"/>
          </w:tcPr>
          <w:p w:rsidR="005F1A37" w:rsidRPr="005F1A37" w:rsidRDefault="005F1A37" w:rsidP="005F1A37">
            <w:pPr>
              <w:spacing w:after="60" w:line="240" w:lineRule="auto"/>
              <w:rPr>
                <w:rFonts w:ascii="Arial" w:eastAsia="MS Mincho" w:hAnsi="Arial" w:cs="Times New Roman"/>
                <w:sz w:val="36"/>
                <w:szCs w:val="36"/>
                <w:lang w:val="en-US"/>
              </w:rPr>
            </w:pPr>
            <w:r w:rsidRPr="005F1A37">
              <w:rPr>
                <w:rFonts w:ascii="Arial" w:eastAsia="MS Mincho" w:hAnsi="Arial" w:cs="Times New Roman"/>
                <w:sz w:val="36"/>
                <w:szCs w:val="36"/>
                <w:lang w:val="en-US"/>
              </w:rPr>
              <w:t>Date of next pupil premium review:</w:t>
            </w:r>
          </w:p>
        </w:tc>
        <w:tc>
          <w:tcPr>
            <w:tcW w:w="2268" w:type="dxa"/>
            <w:shd w:val="clear" w:color="auto" w:fill="auto"/>
            <w:tcMar>
              <w:top w:w="113" w:type="dxa"/>
              <w:bottom w:w="113" w:type="dxa"/>
            </w:tcMar>
          </w:tcPr>
          <w:p w:rsidR="005F1A37" w:rsidRPr="005F1A37" w:rsidRDefault="00930D4E" w:rsidP="005F1A37">
            <w:pPr>
              <w:spacing w:after="60" w:line="240" w:lineRule="auto"/>
              <w:rPr>
                <w:rFonts w:ascii="Arial" w:eastAsia="MS Mincho" w:hAnsi="Arial" w:cs="Times New Roman"/>
                <w:sz w:val="36"/>
                <w:szCs w:val="36"/>
                <w:lang w:val="en-US"/>
              </w:rPr>
            </w:pPr>
            <w:r>
              <w:rPr>
                <w:rFonts w:ascii="Arial" w:eastAsia="MS Mincho" w:hAnsi="Arial" w:cs="Times New Roman"/>
                <w:sz w:val="36"/>
                <w:szCs w:val="36"/>
                <w:lang w:val="en-US"/>
              </w:rPr>
              <w:t>March 2020</w:t>
            </w:r>
          </w:p>
        </w:tc>
      </w:tr>
      <w:tr w:rsidR="005F1A37" w:rsidRPr="005F1A37" w:rsidTr="00CB02B8">
        <w:trPr>
          <w:cantSplit/>
        </w:trPr>
        <w:tc>
          <w:tcPr>
            <w:tcW w:w="5103" w:type="dxa"/>
            <w:shd w:val="clear" w:color="auto" w:fill="auto"/>
            <w:tcMar>
              <w:top w:w="113" w:type="dxa"/>
              <w:bottom w:w="113" w:type="dxa"/>
            </w:tcMar>
          </w:tcPr>
          <w:p w:rsidR="005F1A37" w:rsidRPr="005F1A37" w:rsidRDefault="005F1A37" w:rsidP="005F1A37">
            <w:pPr>
              <w:spacing w:after="60" w:line="240" w:lineRule="auto"/>
              <w:rPr>
                <w:rFonts w:ascii="Arial" w:eastAsia="MS Mincho" w:hAnsi="Arial" w:cs="Times New Roman"/>
                <w:sz w:val="36"/>
                <w:szCs w:val="36"/>
                <w:lang w:val="en-US"/>
              </w:rPr>
            </w:pPr>
            <w:r w:rsidRPr="005F1A37">
              <w:rPr>
                <w:rFonts w:ascii="Arial" w:eastAsia="MS Mincho" w:hAnsi="Arial" w:cs="Times New Roman"/>
                <w:sz w:val="36"/>
                <w:szCs w:val="36"/>
                <w:lang w:val="en-US"/>
              </w:rPr>
              <w:t>Total number of pupils:</w:t>
            </w:r>
          </w:p>
        </w:tc>
        <w:tc>
          <w:tcPr>
            <w:tcW w:w="1701" w:type="dxa"/>
            <w:shd w:val="clear" w:color="auto" w:fill="auto"/>
            <w:tcMar>
              <w:top w:w="113" w:type="dxa"/>
              <w:bottom w:w="113" w:type="dxa"/>
            </w:tcMar>
          </w:tcPr>
          <w:p w:rsidR="005F1A37" w:rsidRPr="005F1A37" w:rsidRDefault="00930D4E" w:rsidP="005F1A37">
            <w:pPr>
              <w:spacing w:after="60" w:line="240" w:lineRule="auto"/>
              <w:rPr>
                <w:rFonts w:ascii="Arial" w:eastAsia="MS Mincho" w:hAnsi="Arial" w:cs="Times New Roman"/>
                <w:sz w:val="36"/>
                <w:szCs w:val="36"/>
                <w:lang w:val="en-US"/>
              </w:rPr>
            </w:pPr>
            <w:r>
              <w:rPr>
                <w:rFonts w:ascii="Arial" w:eastAsia="MS Mincho" w:hAnsi="Arial" w:cs="Times New Roman"/>
                <w:sz w:val="36"/>
                <w:szCs w:val="36"/>
                <w:lang w:val="en-US"/>
              </w:rPr>
              <w:t>371</w:t>
            </w:r>
          </w:p>
        </w:tc>
        <w:tc>
          <w:tcPr>
            <w:tcW w:w="6379" w:type="dxa"/>
          </w:tcPr>
          <w:p w:rsidR="005F1A37" w:rsidRPr="005F1A37" w:rsidRDefault="005F1A37" w:rsidP="005F1A37">
            <w:pPr>
              <w:spacing w:after="60" w:line="240" w:lineRule="auto"/>
              <w:rPr>
                <w:rFonts w:ascii="Arial" w:eastAsia="MS Mincho" w:hAnsi="Arial" w:cs="Times New Roman"/>
                <w:sz w:val="36"/>
                <w:szCs w:val="36"/>
                <w:lang w:val="en-US"/>
              </w:rPr>
            </w:pPr>
            <w:r w:rsidRPr="005F1A37">
              <w:rPr>
                <w:rFonts w:ascii="Arial" w:eastAsia="MS Mincho" w:hAnsi="Arial" w:cs="Times New Roman"/>
                <w:sz w:val="36"/>
                <w:szCs w:val="36"/>
                <w:lang w:val="en-US"/>
              </w:rPr>
              <w:t>Total pupil premium budget:</w:t>
            </w:r>
          </w:p>
        </w:tc>
        <w:tc>
          <w:tcPr>
            <w:tcW w:w="2268" w:type="dxa"/>
            <w:shd w:val="clear" w:color="auto" w:fill="auto"/>
            <w:tcMar>
              <w:top w:w="113" w:type="dxa"/>
              <w:bottom w:w="113" w:type="dxa"/>
            </w:tcMar>
          </w:tcPr>
          <w:p w:rsidR="005F1A37" w:rsidRPr="005F1A37" w:rsidRDefault="008F4BA6" w:rsidP="005F1A37">
            <w:pPr>
              <w:spacing w:after="60" w:line="240" w:lineRule="auto"/>
              <w:rPr>
                <w:rFonts w:ascii="Arial" w:eastAsia="MS Mincho" w:hAnsi="Arial" w:cs="Times New Roman"/>
                <w:sz w:val="36"/>
                <w:szCs w:val="36"/>
                <w:lang w:val="en-US"/>
              </w:rPr>
            </w:pPr>
            <w:r>
              <w:rPr>
                <w:rFonts w:ascii="Arial" w:eastAsia="MS Mincho" w:hAnsi="Arial" w:cs="Times New Roman"/>
                <w:sz w:val="36"/>
                <w:szCs w:val="36"/>
                <w:lang w:val="en-US"/>
              </w:rPr>
              <w:t>£65,000</w:t>
            </w:r>
          </w:p>
        </w:tc>
      </w:tr>
      <w:tr w:rsidR="005F1A37" w:rsidRPr="005F1A37" w:rsidTr="00CB02B8">
        <w:trPr>
          <w:cantSplit/>
        </w:trPr>
        <w:tc>
          <w:tcPr>
            <w:tcW w:w="5103" w:type="dxa"/>
            <w:shd w:val="clear" w:color="auto" w:fill="auto"/>
            <w:tcMar>
              <w:top w:w="113" w:type="dxa"/>
              <w:bottom w:w="113" w:type="dxa"/>
            </w:tcMar>
          </w:tcPr>
          <w:p w:rsidR="005F1A37" w:rsidRPr="005F1A37" w:rsidRDefault="005F1A37" w:rsidP="005F1A37">
            <w:pPr>
              <w:spacing w:after="60" w:line="240" w:lineRule="auto"/>
              <w:rPr>
                <w:rFonts w:ascii="Arial" w:eastAsia="MS Mincho" w:hAnsi="Arial" w:cs="Times New Roman"/>
                <w:sz w:val="36"/>
                <w:szCs w:val="36"/>
                <w:lang w:val="en-US"/>
              </w:rPr>
            </w:pPr>
            <w:r w:rsidRPr="005F1A37">
              <w:rPr>
                <w:rFonts w:ascii="Arial" w:eastAsia="MS Mincho" w:hAnsi="Arial" w:cs="Times New Roman"/>
                <w:sz w:val="36"/>
                <w:szCs w:val="36"/>
                <w:lang w:val="en-US"/>
              </w:rPr>
              <w:t>Number of pupils eligible for pupil premium:</w:t>
            </w:r>
          </w:p>
        </w:tc>
        <w:tc>
          <w:tcPr>
            <w:tcW w:w="1701" w:type="dxa"/>
            <w:shd w:val="clear" w:color="auto" w:fill="auto"/>
            <w:tcMar>
              <w:top w:w="113" w:type="dxa"/>
              <w:bottom w:w="113" w:type="dxa"/>
            </w:tcMar>
          </w:tcPr>
          <w:p w:rsidR="005F1A37" w:rsidRPr="005F1A37" w:rsidRDefault="00930D4E" w:rsidP="005F1A37">
            <w:pPr>
              <w:spacing w:after="60" w:line="240" w:lineRule="auto"/>
              <w:rPr>
                <w:rFonts w:ascii="Arial" w:eastAsia="MS Mincho" w:hAnsi="Arial" w:cs="Times New Roman"/>
                <w:sz w:val="36"/>
                <w:szCs w:val="36"/>
                <w:lang w:val="en-US"/>
              </w:rPr>
            </w:pPr>
            <w:r>
              <w:rPr>
                <w:rFonts w:ascii="Arial" w:eastAsia="MS Mincho" w:hAnsi="Arial" w:cs="Times New Roman"/>
                <w:sz w:val="36"/>
                <w:szCs w:val="36"/>
                <w:lang w:val="en-US"/>
              </w:rPr>
              <w:t>50</w:t>
            </w:r>
          </w:p>
        </w:tc>
        <w:tc>
          <w:tcPr>
            <w:tcW w:w="6379" w:type="dxa"/>
          </w:tcPr>
          <w:p w:rsidR="005F1A37" w:rsidRPr="005F1A37" w:rsidRDefault="005F1A37" w:rsidP="005F1A37">
            <w:pPr>
              <w:spacing w:after="60" w:line="240" w:lineRule="auto"/>
              <w:rPr>
                <w:rFonts w:ascii="Arial" w:eastAsia="MS Mincho" w:hAnsi="Arial" w:cs="Times New Roman"/>
                <w:sz w:val="36"/>
                <w:szCs w:val="36"/>
                <w:lang w:val="en-US"/>
              </w:rPr>
            </w:pPr>
            <w:r w:rsidRPr="005F1A37">
              <w:rPr>
                <w:rFonts w:ascii="Arial" w:eastAsia="MS Mincho" w:hAnsi="Arial" w:cs="Times New Roman"/>
                <w:sz w:val="36"/>
                <w:szCs w:val="36"/>
                <w:lang w:val="en-US"/>
              </w:rPr>
              <w:t>Amount of pupil premium received per child:</w:t>
            </w:r>
          </w:p>
        </w:tc>
        <w:tc>
          <w:tcPr>
            <w:tcW w:w="2268" w:type="dxa"/>
            <w:shd w:val="clear" w:color="auto" w:fill="auto"/>
            <w:tcMar>
              <w:top w:w="113" w:type="dxa"/>
              <w:bottom w:w="113" w:type="dxa"/>
            </w:tcMar>
          </w:tcPr>
          <w:p w:rsidR="005F1A37" w:rsidRPr="005F1A37" w:rsidRDefault="005F1A37" w:rsidP="005F1A37">
            <w:pPr>
              <w:spacing w:after="60" w:line="240" w:lineRule="auto"/>
              <w:rPr>
                <w:rFonts w:ascii="Arial" w:eastAsia="MS Mincho" w:hAnsi="Arial" w:cs="Times New Roman"/>
                <w:sz w:val="36"/>
                <w:szCs w:val="36"/>
                <w:lang w:val="en-US"/>
              </w:rPr>
            </w:pPr>
            <w:r w:rsidRPr="00B163FB">
              <w:rPr>
                <w:rFonts w:ascii="Arial" w:eastAsia="MS Mincho" w:hAnsi="Arial" w:cs="Times New Roman"/>
                <w:sz w:val="36"/>
                <w:szCs w:val="36"/>
                <w:lang w:val="en-US"/>
              </w:rPr>
              <w:t>£1,300</w:t>
            </w:r>
          </w:p>
        </w:tc>
      </w:tr>
    </w:tbl>
    <w:p w:rsidR="005F1A37" w:rsidRPr="005F1A37" w:rsidRDefault="005F1A37" w:rsidP="005F1A37">
      <w:pPr>
        <w:spacing w:after="120" w:line="240" w:lineRule="auto"/>
        <w:rPr>
          <w:rFonts w:ascii="Arial" w:eastAsia="MS Mincho" w:hAnsi="Arial" w:cs="Times New Roman"/>
          <w:sz w:val="20"/>
          <w:szCs w:val="24"/>
          <w:lang w:val="en-US"/>
        </w:rPr>
      </w:pPr>
    </w:p>
    <w:tbl>
      <w:tblPr>
        <w:tblW w:w="0" w:type="auto"/>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5422"/>
      </w:tblGrid>
      <w:tr w:rsidR="005F1A37" w:rsidRPr="005F1A37" w:rsidTr="00CB02B8">
        <w:trPr>
          <w:cantSplit/>
          <w:trHeight w:val="6256"/>
        </w:trPr>
        <w:tc>
          <w:tcPr>
            <w:tcW w:w="15593" w:type="dxa"/>
            <w:shd w:val="clear" w:color="auto" w:fill="FFFFFF" w:themeFill="background1"/>
            <w:tcMar>
              <w:top w:w="113" w:type="dxa"/>
              <w:bottom w:w="113" w:type="dxa"/>
            </w:tcMar>
          </w:tcPr>
          <w:p w:rsidR="00B163FB" w:rsidRPr="00B163FB" w:rsidRDefault="00B163FB" w:rsidP="00B163FB">
            <w:pPr>
              <w:jc w:val="center"/>
              <w:rPr>
                <w:b/>
                <w:sz w:val="28"/>
                <w:szCs w:val="28"/>
                <w:u w:val="single"/>
                <w:lang w:val="en-US"/>
              </w:rPr>
            </w:pPr>
            <w:r w:rsidRPr="00B163FB">
              <w:rPr>
                <w:b/>
                <w:sz w:val="28"/>
                <w:szCs w:val="28"/>
                <w:u w:val="single"/>
                <w:lang w:val="en-US"/>
              </w:rPr>
              <w:lastRenderedPageBreak/>
              <w:t>Strategy plan</w:t>
            </w:r>
            <w:r>
              <w:rPr>
                <w:b/>
                <w:sz w:val="28"/>
                <w:szCs w:val="28"/>
                <w:u w:val="single"/>
                <w:lang w:val="en-US"/>
              </w:rPr>
              <w:t xml:space="preserve"> 2018-19</w:t>
            </w:r>
          </w:p>
          <w:p w:rsidR="00875EEF" w:rsidRPr="00B163FB" w:rsidRDefault="00875EEF" w:rsidP="00875EEF">
            <w:pPr>
              <w:rPr>
                <w:rFonts w:cstheme="minorHAnsi"/>
                <w:b/>
                <w:sz w:val="24"/>
                <w:szCs w:val="24"/>
                <w:lang w:val="en-US"/>
              </w:rPr>
            </w:pPr>
            <w:r w:rsidRPr="00B163FB">
              <w:rPr>
                <w:rFonts w:cstheme="minorHAnsi"/>
                <w:b/>
                <w:sz w:val="24"/>
                <w:szCs w:val="24"/>
                <w:lang w:val="en-US"/>
              </w:rPr>
              <w:t xml:space="preserve">What has worked well </w:t>
            </w:r>
          </w:p>
          <w:p w:rsidR="00875EEF" w:rsidRPr="00B163FB" w:rsidRDefault="00875EEF" w:rsidP="00875EEF">
            <w:pPr>
              <w:pStyle w:val="ListParagraph"/>
              <w:numPr>
                <w:ilvl w:val="0"/>
                <w:numId w:val="7"/>
              </w:numPr>
              <w:rPr>
                <w:rFonts w:cstheme="minorHAnsi"/>
                <w:sz w:val="24"/>
                <w:szCs w:val="24"/>
                <w:lang w:val="en-US"/>
              </w:rPr>
            </w:pPr>
            <w:r w:rsidRPr="00B163FB">
              <w:rPr>
                <w:rFonts w:cstheme="minorHAnsi"/>
                <w:sz w:val="24"/>
                <w:szCs w:val="24"/>
              </w:rPr>
              <w:t xml:space="preserve">PP are specifically tracked each term and underperforming </w:t>
            </w:r>
            <w:proofErr w:type="spellStart"/>
            <w:r w:rsidRPr="00B163FB">
              <w:rPr>
                <w:rFonts w:cstheme="minorHAnsi"/>
                <w:sz w:val="24"/>
                <w:szCs w:val="24"/>
              </w:rPr>
              <w:t>pupil`s</w:t>
            </w:r>
            <w:proofErr w:type="spellEnd"/>
            <w:r w:rsidRPr="00B163FB">
              <w:rPr>
                <w:rFonts w:cstheme="minorHAnsi"/>
                <w:sz w:val="24"/>
                <w:szCs w:val="24"/>
              </w:rPr>
              <w:t xml:space="preserve"> are tracked, given intervention and monitored every 6 weeks</w:t>
            </w:r>
          </w:p>
          <w:p w:rsidR="00875EEF" w:rsidRPr="00B163FB" w:rsidRDefault="00875EEF" w:rsidP="00875EEF">
            <w:pPr>
              <w:pStyle w:val="ListParagraph"/>
              <w:numPr>
                <w:ilvl w:val="0"/>
                <w:numId w:val="7"/>
              </w:numPr>
              <w:rPr>
                <w:rFonts w:cstheme="minorHAnsi"/>
                <w:sz w:val="24"/>
                <w:szCs w:val="24"/>
                <w:lang w:val="en-US"/>
              </w:rPr>
            </w:pPr>
            <w:r w:rsidRPr="00B163FB">
              <w:rPr>
                <w:rFonts w:cstheme="minorHAnsi"/>
                <w:sz w:val="24"/>
                <w:szCs w:val="24"/>
              </w:rPr>
              <w:t>Class analysis in pupil progress meeting and strategy meetings highlight PP children</w:t>
            </w:r>
          </w:p>
          <w:p w:rsidR="00875EEF" w:rsidRPr="00B163FB" w:rsidRDefault="00875EEF" w:rsidP="00875EEF">
            <w:pPr>
              <w:pStyle w:val="ListParagraph"/>
              <w:numPr>
                <w:ilvl w:val="0"/>
                <w:numId w:val="7"/>
              </w:numPr>
              <w:rPr>
                <w:rFonts w:cstheme="minorHAnsi"/>
                <w:sz w:val="24"/>
                <w:szCs w:val="24"/>
                <w:lang w:val="en-US"/>
              </w:rPr>
            </w:pPr>
            <w:r w:rsidRPr="00B163FB">
              <w:rPr>
                <w:rFonts w:cstheme="minorHAnsi"/>
                <w:sz w:val="24"/>
                <w:szCs w:val="24"/>
              </w:rPr>
              <w:t>Governors informed in School Improvement committee  % of PP children at ARE so they are fully aware of attainment and progress</w:t>
            </w:r>
          </w:p>
          <w:p w:rsidR="00875EEF" w:rsidRPr="00B163FB" w:rsidRDefault="00875EEF" w:rsidP="00875EEF">
            <w:pPr>
              <w:pStyle w:val="ListParagraph"/>
              <w:numPr>
                <w:ilvl w:val="0"/>
                <w:numId w:val="7"/>
              </w:numPr>
              <w:rPr>
                <w:rFonts w:cstheme="minorHAnsi"/>
                <w:sz w:val="24"/>
                <w:szCs w:val="24"/>
                <w:lang w:val="en-US"/>
              </w:rPr>
            </w:pPr>
            <w:r w:rsidRPr="00B163FB">
              <w:rPr>
                <w:rFonts w:cstheme="minorHAnsi"/>
                <w:sz w:val="24"/>
                <w:szCs w:val="24"/>
                <w:lang w:val="en-US"/>
              </w:rPr>
              <w:t xml:space="preserve">Tracked PP children with </w:t>
            </w:r>
            <w:proofErr w:type="spellStart"/>
            <w:r w:rsidRPr="00B163FB">
              <w:rPr>
                <w:rFonts w:cstheme="minorHAnsi"/>
                <w:sz w:val="24"/>
                <w:szCs w:val="24"/>
                <w:lang w:val="en-US"/>
              </w:rPr>
              <w:t>behavio</w:t>
            </w:r>
            <w:bookmarkStart w:id="0" w:name="_GoBack"/>
            <w:bookmarkEnd w:id="0"/>
            <w:r w:rsidRPr="00B163FB">
              <w:rPr>
                <w:rFonts w:cstheme="minorHAnsi"/>
                <w:sz w:val="24"/>
                <w:szCs w:val="24"/>
                <w:lang w:val="en-US"/>
              </w:rPr>
              <w:t>ur</w:t>
            </w:r>
            <w:proofErr w:type="spellEnd"/>
          </w:p>
          <w:p w:rsidR="00875EEF" w:rsidRPr="00B163FB" w:rsidRDefault="00875EEF" w:rsidP="00875EEF">
            <w:pPr>
              <w:pStyle w:val="ListParagraph"/>
              <w:numPr>
                <w:ilvl w:val="0"/>
                <w:numId w:val="7"/>
              </w:numPr>
              <w:rPr>
                <w:rFonts w:cstheme="minorHAnsi"/>
                <w:sz w:val="24"/>
                <w:szCs w:val="24"/>
                <w:lang w:val="en-US"/>
              </w:rPr>
            </w:pPr>
            <w:r w:rsidRPr="00B163FB">
              <w:rPr>
                <w:rFonts w:cstheme="minorHAnsi"/>
                <w:sz w:val="24"/>
                <w:szCs w:val="24"/>
                <w:lang w:val="en-US"/>
              </w:rPr>
              <w:t>Tracked PP children &amp; exclusions</w:t>
            </w:r>
          </w:p>
          <w:p w:rsidR="00875EEF" w:rsidRPr="00B163FB" w:rsidRDefault="00875EEF" w:rsidP="00875EEF">
            <w:pPr>
              <w:pStyle w:val="ListParagraph"/>
              <w:numPr>
                <w:ilvl w:val="0"/>
                <w:numId w:val="7"/>
              </w:numPr>
              <w:rPr>
                <w:rFonts w:cstheme="minorHAnsi"/>
                <w:sz w:val="24"/>
                <w:szCs w:val="24"/>
                <w:lang w:val="en-US"/>
              </w:rPr>
            </w:pPr>
            <w:r w:rsidRPr="00B163FB">
              <w:rPr>
                <w:rFonts w:cstheme="minorHAnsi"/>
                <w:sz w:val="24"/>
                <w:szCs w:val="24"/>
              </w:rPr>
              <w:t>PP provision map updated each term and highlights any PP needs not being met</w:t>
            </w:r>
          </w:p>
          <w:p w:rsidR="00875EEF" w:rsidRPr="00B163FB" w:rsidRDefault="00875EEF" w:rsidP="00875EEF">
            <w:pPr>
              <w:pStyle w:val="ListParagraph"/>
              <w:numPr>
                <w:ilvl w:val="0"/>
                <w:numId w:val="7"/>
              </w:numPr>
              <w:rPr>
                <w:rFonts w:cstheme="minorHAnsi"/>
                <w:sz w:val="24"/>
                <w:szCs w:val="24"/>
                <w:lang w:val="en-US"/>
              </w:rPr>
            </w:pPr>
            <w:r w:rsidRPr="00B163FB">
              <w:rPr>
                <w:rFonts w:cstheme="minorHAnsi"/>
                <w:sz w:val="24"/>
                <w:szCs w:val="24"/>
              </w:rPr>
              <w:t>PP children each term given a voice through questionnaires by PP governor</w:t>
            </w:r>
          </w:p>
          <w:p w:rsidR="00875EEF" w:rsidRPr="00B163FB" w:rsidRDefault="00875EEF" w:rsidP="00875EEF">
            <w:pPr>
              <w:pStyle w:val="ListParagraph"/>
              <w:numPr>
                <w:ilvl w:val="0"/>
                <w:numId w:val="7"/>
              </w:numPr>
              <w:rPr>
                <w:rFonts w:cstheme="minorHAnsi"/>
                <w:sz w:val="24"/>
                <w:szCs w:val="24"/>
                <w:lang w:val="en-US"/>
              </w:rPr>
            </w:pPr>
            <w:r w:rsidRPr="00B163FB">
              <w:rPr>
                <w:rFonts w:cstheme="minorHAnsi"/>
                <w:sz w:val="24"/>
                <w:szCs w:val="24"/>
              </w:rPr>
              <w:t>Regular PP meetings with PP Governor</w:t>
            </w:r>
          </w:p>
          <w:p w:rsidR="00875EEF" w:rsidRDefault="00875EEF" w:rsidP="00875EEF">
            <w:pPr>
              <w:pStyle w:val="ListParagraph"/>
              <w:numPr>
                <w:ilvl w:val="0"/>
                <w:numId w:val="7"/>
              </w:numPr>
              <w:rPr>
                <w:rFonts w:cstheme="minorHAnsi"/>
                <w:sz w:val="24"/>
                <w:szCs w:val="24"/>
              </w:rPr>
            </w:pPr>
            <w:r w:rsidRPr="00B163FB">
              <w:rPr>
                <w:rFonts w:cstheme="minorHAnsi"/>
                <w:sz w:val="24"/>
                <w:szCs w:val="24"/>
              </w:rPr>
              <w:t xml:space="preserve">One case study completed </w:t>
            </w:r>
          </w:p>
          <w:p w:rsidR="00447528" w:rsidRPr="00B163FB" w:rsidRDefault="00447528" w:rsidP="00875EEF">
            <w:pPr>
              <w:pStyle w:val="ListParagraph"/>
              <w:numPr>
                <w:ilvl w:val="0"/>
                <w:numId w:val="7"/>
              </w:numPr>
              <w:rPr>
                <w:rFonts w:cstheme="minorHAnsi"/>
                <w:sz w:val="24"/>
                <w:szCs w:val="24"/>
              </w:rPr>
            </w:pPr>
            <w:r>
              <w:rPr>
                <w:rFonts w:cstheme="minorHAnsi"/>
                <w:sz w:val="24"/>
                <w:szCs w:val="24"/>
              </w:rPr>
              <w:t>Nurture provision &amp; lunchtime games club to support behaviour</w:t>
            </w:r>
          </w:p>
          <w:p w:rsidR="00447528" w:rsidRDefault="00875EEF" w:rsidP="00B163FB">
            <w:pPr>
              <w:pStyle w:val="ListParagraph"/>
              <w:numPr>
                <w:ilvl w:val="0"/>
                <w:numId w:val="7"/>
              </w:numPr>
              <w:rPr>
                <w:rFonts w:cstheme="minorHAnsi"/>
                <w:b/>
                <w:sz w:val="24"/>
                <w:szCs w:val="24"/>
                <w:lang w:val="en-US"/>
              </w:rPr>
            </w:pPr>
            <w:r w:rsidRPr="00447528">
              <w:rPr>
                <w:rFonts w:cstheme="minorHAnsi"/>
                <w:sz w:val="24"/>
                <w:szCs w:val="24"/>
              </w:rPr>
              <w:t>Updated PP audit each term</w:t>
            </w:r>
          </w:p>
          <w:p w:rsidR="00875EEF" w:rsidRPr="00447528" w:rsidRDefault="00875EEF" w:rsidP="00447528">
            <w:pPr>
              <w:rPr>
                <w:rFonts w:cstheme="minorHAnsi"/>
                <w:b/>
                <w:sz w:val="24"/>
                <w:szCs w:val="24"/>
                <w:lang w:val="en-US"/>
              </w:rPr>
            </w:pPr>
            <w:r w:rsidRPr="00447528">
              <w:rPr>
                <w:rFonts w:cstheme="minorHAnsi"/>
                <w:b/>
                <w:sz w:val="24"/>
                <w:szCs w:val="24"/>
                <w:lang w:val="en-US"/>
              </w:rPr>
              <w:t>What hasn’t worked well</w:t>
            </w:r>
          </w:p>
          <w:p w:rsidR="00875EEF" w:rsidRPr="00B163FB" w:rsidRDefault="00875EEF" w:rsidP="00875EEF">
            <w:pPr>
              <w:pStyle w:val="ListParagraph"/>
              <w:numPr>
                <w:ilvl w:val="0"/>
                <w:numId w:val="7"/>
              </w:numPr>
              <w:rPr>
                <w:rFonts w:cstheme="minorHAnsi"/>
                <w:sz w:val="24"/>
                <w:szCs w:val="24"/>
                <w:lang w:val="en-US"/>
              </w:rPr>
            </w:pPr>
            <w:r w:rsidRPr="00B163FB">
              <w:rPr>
                <w:rFonts w:cstheme="minorHAnsi"/>
                <w:sz w:val="24"/>
                <w:szCs w:val="24"/>
              </w:rPr>
              <w:t>Link targets to individual children to ensure gap closed</w:t>
            </w:r>
          </w:p>
          <w:p w:rsidR="00875EEF" w:rsidRPr="00B163FB" w:rsidRDefault="00875EEF" w:rsidP="00875EEF">
            <w:pPr>
              <w:pStyle w:val="ListParagraph"/>
              <w:numPr>
                <w:ilvl w:val="0"/>
                <w:numId w:val="7"/>
              </w:numPr>
              <w:rPr>
                <w:rFonts w:cstheme="minorHAnsi"/>
                <w:sz w:val="24"/>
                <w:szCs w:val="24"/>
                <w:lang w:val="en-US"/>
              </w:rPr>
            </w:pPr>
            <w:r w:rsidRPr="00B163FB">
              <w:rPr>
                <w:rFonts w:cstheme="minorHAnsi"/>
                <w:sz w:val="24"/>
                <w:szCs w:val="24"/>
              </w:rPr>
              <w:t>linking class / individual targets to teachers appraisals has not been rigorous enough</w:t>
            </w:r>
          </w:p>
          <w:p w:rsidR="00875EEF" w:rsidRPr="00B163FB" w:rsidRDefault="00875EEF" w:rsidP="00875EEF">
            <w:pPr>
              <w:pStyle w:val="ListParagraph"/>
              <w:numPr>
                <w:ilvl w:val="0"/>
                <w:numId w:val="7"/>
              </w:numPr>
              <w:rPr>
                <w:rFonts w:cstheme="minorHAnsi"/>
                <w:sz w:val="24"/>
                <w:szCs w:val="24"/>
                <w:lang w:val="en-US"/>
              </w:rPr>
            </w:pPr>
            <w:r w:rsidRPr="00B163FB">
              <w:rPr>
                <w:rFonts w:cstheme="minorHAnsi"/>
                <w:sz w:val="24"/>
                <w:szCs w:val="24"/>
              </w:rPr>
              <w:t>Tracking weekly PP children with attendance – are the PP children our PA children?</w:t>
            </w:r>
          </w:p>
          <w:p w:rsidR="00A20204" w:rsidRPr="00B163FB" w:rsidRDefault="00875EEF" w:rsidP="00B163FB">
            <w:pPr>
              <w:pStyle w:val="ListParagraph"/>
              <w:numPr>
                <w:ilvl w:val="0"/>
                <w:numId w:val="7"/>
              </w:numPr>
              <w:rPr>
                <w:lang w:val="en-US"/>
              </w:rPr>
            </w:pPr>
            <w:r w:rsidRPr="00B163FB">
              <w:rPr>
                <w:rFonts w:cstheme="minorHAnsi"/>
                <w:sz w:val="24"/>
                <w:szCs w:val="24"/>
              </w:rPr>
              <w:t>Specific PP children  targeted for intervention to close the gap</w:t>
            </w:r>
          </w:p>
        </w:tc>
      </w:tr>
    </w:tbl>
    <w:p w:rsidR="005F1A37" w:rsidRDefault="005F1A37" w:rsidP="005F1A37">
      <w:pPr>
        <w:spacing w:after="0" w:line="240" w:lineRule="auto"/>
        <w:rPr>
          <w:rFonts w:ascii="Arial" w:eastAsia="MS Mincho" w:hAnsi="Arial" w:cs="Times New Roman"/>
          <w:sz w:val="20"/>
          <w:szCs w:val="24"/>
          <w:lang w:val="en-US"/>
        </w:rPr>
      </w:pPr>
    </w:p>
    <w:p w:rsidR="00B163FB" w:rsidRDefault="00B163FB" w:rsidP="005F1A37">
      <w:pPr>
        <w:spacing w:after="0" w:line="240" w:lineRule="auto"/>
        <w:rPr>
          <w:rFonts w:ascii="Arial" w:eastAsia="MS Mincho" w:hAnsi="Arial" w:cs="Times New Roman"/>
          <w:sz w:val="20"/>
          <w:szCs w:val="24"/>
          <w:lang w:val="en-US"/>
        </w:rPr>
      </w:pPr>
    </w:p>
    <w:p w:rsidR="00B163FB" w:rsidRPr="005F1A37" w:rsidRDefault="00B163FB" w:rsidP="005F1A37">
      <w:pPr>
        <w:spacing w:after="0" w:line="240" w:lineRule="auto"/>
        <w:rPr>
          <w:rFonts w:ascii="Arial" w:eastAsia="MS Mincho" w:hAnsi="Arial" w:cs="Times New Roman"/>
          <w:sz w:val="20"/>
          <w:szCs w:val="24"/>
          <w:lang w:val="en-US"/>
        </w:rPr>
      </w:pPr>
    </w:p>
    <w:tbl>
      <w:tblPr>
        <w:tblStyle w:val="TableGrid"/>
        <w:tblW w:w="0" w:type="auto"/>
        <w:tblLook w:val="04A0" w:firstRow="1" w:lastRow="0" w:firstColumn="1" w:lastColumn="0" w:noHBand="0" w:noVBand="1"/>
      </w:tblPr>
      <w:tblGrid>
        <w:gridCol w:w="15388"/>
      </w:tblGrid>
      <w:tr w:rsidR="00B163FB" w:rsidTr="00CB02B8">
        <w:tc>
          <w:tcPr>
            <w:tcW w:w="15559" w:type="dxa"/>
          </w:tcPr>
          <w:p w:rsidR="00B163FB" w:rsidRDefault="00B163FB" w:rsidP="00447528">
            <w:pPr>
              <w:spacing w:before="360" w:after="120" w:line="259" w:lineRule="auto"/>
              <w:jc w:val="center"/>
              <w:rPr>
                <w:rFonts w:ascii="Arial" w:eastAsia="MS Mincho" w:hAnsi="Arial" w:cs="Arial"/>
                <w:b/>
                <w:sz w:val="24"/>
                <w:szCs w:val="24"/>
                <w:lang w:val="en-US"/>
              </w:rPr>
            </w:pPr>
            <w:r w:rsidRPr="00B163FB">
              <w:rPr>
                <w:rFonts w:ascii="Arial" w:eastAsia="MS Mincho" w:hAnsi="Arial" w:cs="Arial"/>
                <w:b/>
                <w:sz w:val="24"/>
                <w:szCs w:val="24"/>
                <w:lang w:val="en-US"/>
              </w:rPr>
              <w:t>The core approaches that are currently implemented and how these will contribute to closing gaps are:</w:t>
            </w:r>
          </w:p>
          <w:p w:rsidR="00447528" w:rsidRPr="00447528" w:rsidRDefault="00447528" w:rsidP="00447528">
            <w:pPr>
              <w:pStyle w:val="ListParagraph"/>
              <w:numPr>
                <w:ilvl w:val="0"/>
                <w:numId w:val="9"/>
              </w:numPr>
              <w:spacing w:before="360" w:after="120" w:line="259" w:lineRule="auto"/>
              <w:rPr>
                <w:rFonts w:ascii="Arial" w:eastAsia="MS Mincho" w:hAnsi="Arial" w:cs="Arial"/>
                <w:lang w:val="en-US"/>
              </w:rPr>
            </w:pPr>
            <w:r w:rsidRPr="00447528">
              <w:rPr>
                <w:rFonts w:ascii="Arial" w:eastAsia="MS Mincho" w:hAnsi="Arial" w:cs="Arial"/>
                <w:lang w:val="en-US"/>
              </w:rPr>
              <w:t>Tracking PP children each term and provide intervention and booster sessions to close the gap</w:t>
            </w:r>
          </w:p>
          <w:p w:rsidR="00447528" w:rsidRDefault="00447528" w:rsidP="00447528">
            <w:pPr>
              <w:pStyle w:val="ListParagraph"/>
              <w:numPr>
                <w:ilvl w:val="0"/>
                <w:numId w:val="9"/>
              </w:numPr>
              <w:spacing w:before="360" w:after="120" w:line="259" w:lineRule="auto"/>
              <w:rPr>
                <w:rFonts w:ascii="Arial" w:eastAsia="MS Mincho" w:hAnsi="Arial" w:cs="Arial"/>
                <w:lang w:val="en-US"/>
              </w:rPr>
            </w:pPr>
            <w:r w:rsidRPr="00447528">
              <w:rPr>
                <w:rFonts w:ascii="Arial" w:eastAsia="MS Mincho" w:hAnsi="Arial" w:cs="Arial"/>
                <w:lang w:val="en-US"/>
              </w:rPr>
              <w:t xml:space="preserve">Track PP children – punctuality, attendance, welfare and </w:t>
            </w:r>
            <w:r>
              <w:rPr>
                <w:rFonts w:ascii="Arial" w:eastAsia="MS Mincho" w:hAnsi="Arial" w:cs="Arial"/>
                <w:lang w:val="en-US"/>
              </w:rPr>
              <w:t>behavior</w:t>
            </w:r>
          </w:p>
          <w:p w:rsidR="00447528" w:rsidRPr="00447528" w:rsidRDefault="00447528" w:rsidP="00447528">
            <w:pPr>
              <w:pStyle w:val="ListParagraph"/>
              <w:numPr>
                <w:ilvl w:val="0"/>
                <w:numId w:val="9"/>
              </w:numPr>
              <w:spacing w:before="360" w:after="120" w:line="259" w:lineRule="auto"/>
              <w:rPr>
                <w:rFonts w:ascii="Arial" w:eastAsia="MS Mincho" w:hAnsi="Arial" w:cs="Arial"/>
                <w:lang w:val="en-US"/>
              </w:rPr>
            </w:pPr>
            <w:r>
              <w:rPr>
                <w:rFonts w:ascii="Arial" w:eastAsia="MS Mincho" w:hAnsi="Arial" w:cs="Arial"/>
                <w:lang w:val="en-US"/>
              </w:rPr>
              <w:t>Give PP children a voice</w:t>
            </w:r>
          </w:p>
          <w:p w:rsidR="00B163FB" w:rsidRPr="00B163FB" w:rsidRDefault="00B163FB" w:rsidP="00B163FB">
            <w:pPr>
              <w:spacing w:before="360" w:after="120" w:line="259" w:lineRule="auto"/>
              <w:rPr>
                <w:rFonts w:ascii="Arial" w:eastAsia="MS Mincho" w:hAnsi="Arial" w:cs="Arial"/>
                <w:b/>
                <w:lang w:val="en-US"/>
              </w:rPr>
            </w:pPr>
            <w:r>
              <w:rPr>
                <w:rFonts w:ascii="Arial" w:eastAsia="MS Mincho" w:hAnsi="Arial" w:cs="Arial"/>
                <w:b/>
                <w:lang w:val="en-US"/>
              </w:rPr>
              <w:lastRenderedPageBreak/>
              <w:t xml:space="preserve">The overall aims of </w:t>
            </w:r>
            <w:r w:rsidRPr="00B163FB">
              <w:rPr>
                <w:rFonts w:ascii="Arial" w:eastAsia="MS Mincho" w:hAnsi="Arial" w:cs="Arial"/>
                <w:b/>
                <w:lang w:val="en-US"/>
              </w:rPr>
              <w:t>our pupil premium strategy</w:t>
            </w:r>
            <w:r>
              <w:rPr>
                <w:rFonts w:ascii="Arial" w:eastAsia="MS Mincho" w:hAnsi="Arial" w:cs="Arial"/>
                <w:b/>
                <w:lang w:val="en-US"/>
              </w:rPr>
              <w:t>:</w:t>
            </w:r>
          </w:p>
          <w:p w:rsidR="00B163FB" w:rsidRPr="00B163FB" w:rsidRDefault="00B163FB" w:rsidP="00B163FB">
            <w:pPr>
              <w:pStyle w:val="ListParagraph"/>
              <w:numPr>
                <w:ilvl w:val="0"/>
                <w:numId w:val="7"/>
              </w:numPr>
              <w:spacing w:before="360" w:after="120" w:line="259" w:lineRule="auto"/>
              <w:rPr>
                <w:rFonts w:ascii="Arial" w:eastAsia="MS Mincho" w:hAnsi="Arial" w:cs="Arial"/>
                <w:lang w:val="en-US"/>
              </w:rPr>
            </w:pPr>
            <w:r w:rsidRPr="00B163FB">
              <w:rPr>
                <w:rFonts w:ascii="Arial" w:eastAsia="MS Mincho" w:hAnsi="Arial" w:cs="Arial"/>
                <w:lang w:val="en-US"/>
              </w:rPr>
              <w:t>To reduce attainment gap between the school’s disadvantaged pupils and others nationally by 10 percentage points</w:t>
            </w:r>
          </w:p>
          <w:p w:rsidR="00B163FB" w:rsidRPr="00B163FB" w:rsidRDefault="00FC7B67" w:rsidP="00B163FB">
            <w:pPr>
              <w:pStyle w:val="ListParagraph"/>
              <w:numPr>
                <w:ilvl w:val="0"/>
                <w:numId w:val="7"/>
              </w:numPr>
              <w:spacing w:before="360" w:after="120" w:line="259" w:lineRule="auto"/>
              <w:rPr>
                <w:rFonts w:ascii="Arial" w:eastAsia="MS Mincho" w:hAnsi="Arial" w:cs="Arial"/>
                <w:lang w:val="en-US"/>
              </w:rPr>
            </w:pPr>
            <w:r w:rsidRPr="00B163FB">
              <w:rPr>
                <w:rFonts w:ascii="Arial" w:eastAsia="MS Mincho" w:hAnsi="Arial" w:cs="Arial"/>
                <w:lang w:val="en-US"/>
              </w:rPr>
              <w:t xml:space="preserve">To raise the in-school attainment of disadvantaged pupils </w:t>
            </w:r>
            <w:r w:rsidR="00447528">
              <w:rPr>
                <w:rFonts w:ascii="Arial" w:eastAsia="MS Mincho" w:hAnsi="Arial" w:cs="Arial"/>
                <w:lang w:val="en-US"/>
              </w:rPr>
              <w:t>to close the gap with their peers</w:t>
            </w:r>
          </w:p>
          <w:p w:rsidR="00B163FB" w:rsidRPr="00B163FB" w:rsidRDefault="00B163FB" w:rsidP="00B163FB">
            <w:pPr>
              <w:pStyle w:val="ListParagraph"/>
              <w:numPr>
                <w:ilvl w:val="0"/>
                <w:numId w:val="7"/>
              </w:numPr>
              <w:spacing w:before="360" w:after="120" w:line="259" w:lineRule="auto"/>
              <w:rPr>
                <w:rFonts w:ascii="Arial" w:eastAsia="MS Mincho" w:hAnsi="Arial" w:cs="Arial"/>
                <w:lang w:val="en-US"/>
              </w:rPr>
            </w:pPr>
            <w:r w:rsidRPr="00B163FB">
              <w:rPr>
                <w:rFonts w:ascii="Arial" w:eastAsia="MS Mincho" w:hAnsi="Arial" w:cs="Arial"/>
                <w:lang w:val="en-US"/>
              </w:rPr>
              <w:t>Track PP progress in foundation subjects</w:t>
            </w:r>
          </w:p>
          <w:p w:rsidR="00B163FB" w:rsidRPr="00B163FB" w:rsidRDefault="00B163FB" w:rsidP="00B163FB">
            <w:pPr>
              <w:pStyle w:val="ListParagraph"/>
              <w:numPr>
                <w:ilvl w:val="0"/>
                <w:numId w:val="7"/>
              </w:numPr>
              <w:spacing w:before="360" w:after="120" w:line="259" w:lineRule="auto"/>
              <w:rPr>
                <w:rFonts w:ascii="Arial" w:eastAsia="MS Mincho" w:hAnsi="Arial" w:cs="Arial"/>
                <w:b/>
                <w:lang w:val="en-US"/>
              </w:rPr>
            </w:pPr>
            <w:r w:rsidRPr="00B163FB">
              <w:rPr>
                <w:rFonts w:ascii="Arial" w:eastAsia="MS Mincho" w:hAnsi="Arial" w:cs="Arial"/>
                <w:lang w:val="en-US"/>
              </w:rPr>
              <w:t>Track punctuality and attendance for PP</w:t>
            </w:r>
          </w:p>
        </w:tc>
      </w:tr>
    </w:tbl>
    <w:p w:rsidR="005F1A37" w:rsidRPr="005F1A37" w:rsidRDefault="005F1A37" w:rsidP="005F1A37">
      <w:pPr>
        <w:spacing w:before="360" w:after="120" w:line="259" w:lineRule="auto"/>
        <w:rPr>
          <w:rFonts w:ascii="Arial" w:eastAsia="MS Mincho" w:hAnsi="Arial" w:cs="Arial"/>
          <w:b/>
          <w:color w:val="FF1F64"/>
          <w:sz w:val="32"/>
          <w:szCs w:val="32"/>
          <w:lang w:val="en-US"/>
        </w:rPr>
      </w:pPr>
      <w:r w:rsidRPr="005F1A37">
        <w:rPr>
          <w:rFonts w:ascii="Arial" w:eastAsia="MS Mincho" w:hAnsi="Arial" w:cs="Arial"/>
          <w:b/>
          <w:color w:val="FF1F64"/>
          <w:sz w:val="32"/>
          <w:szCs w:val="32"/>
          <w:lang w:val="en-US"/>
        </w:rPr>
        <w:lastRenderedPageBreak/>
        <w:t>Assessment information</w:t>
      </w:r>
      <w:r w:rsidR="00CB02B8">
        <w:rPr>
          <w:rFonts w:ascii="Arial" w:eastAsia="MS Mincho" w:hAnsi="Arial" w:cs="Arial"/>
          <w:b/>
          <w:color w:val="FF1F64"/>
          <w:sz w:val="32"/>
          <w:szCs w:val="32"/>
          <w:lang w:val="en-US"/>
        </w:rPr>
        <w:t xml:space="preserve"> 18-19</w:t>
      </w:r>
    </w:p>
    <w:p w:rsidR="005F1A37" w:rsidRPr="005F1A37" w:rsidRDefault="005F1A37" w:rsidP="005F1A37">
      <w:pPr>
        <w:spacing w:after="0" w:line="240" w:lineRule="auto"/>
        <w:rPr>
          <w:rFonts w:ascii="Arial" w:eastAsia="MS Mincho" w:hAnsi="Arial" w:cs="Times New Roman"/>
          <w:sz w:val="20"/>
          <w:szCs w:val="24"/>
          <w:lang w:val="en-US"/>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7998"/>
        <w:gridCol w:w="2178"/>
        <w:gridCol w:w="1780"/>
        <w:gridCol w:w="3324"/>
      </w:tblGrid>
      <w:tr w:rsidR="005F1A37" w:rsidRPr="005F1A37" w:rsidTr="00CB02B8">
        <w:trPr>
          <w:cantSplit/>
          <w:tblHeader/>
        </w:trPr>
        <w:tc>
          <w:tcPr>
            <w:tcW w:w="15451" w:type="dxa"/>
            <w:gridSpan w:val="4"/>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rsidR="005F1A37" w:rsidRPr="005F1A37" w:rsidRDefault="005F1A37" w:rsidP="005F1A37">
            <w:pPr>
              <w:spacing w:after="0" w:line="240" w:lineRule="auto"/>
              <w:rPr>
                <w:rFonts w:ascii="Arial" w:eastAsia="MS Mincho" w:hAnsi="Arial" w:cs="Times New Roman"/>
                <w:caps/>
                <w:color w:val="F8F8F8"/>
                <w:sz w:val="20"/>
                <w:szCs w:val="24"/>
                <w:lang w:val="en-US"/>
              </w:rPr>
            </w:pPr>
            <w:r w:rsidRPr="005F1A37">
              <w:rPr>
                <w:rFonts w:ascii="Arial" w:eastAsia="MS Mincho" w:hAnsi="Arial" w:cs="Times New Roman"/>
                <w:caps/>
                <w:color w:val="F8F8F8"/>
                <w:sz w:val="20"/>
                <w:szCs w:val="24"/>
                <w:lang w:val="en-US"/>
              </w:rPr>
              <w:t>eyfs</w:t>
            </w:r>
          </w:p>
        </w:tc>
      </w:tr>
      <w:tr w:rsidR="005F1A37" w:rsidRPr="005F1A37" w:rsidTr="00CB02B8">
        <w:trPr>
          <w:cantSplit/>
        </w:trPr>
        <w:tc>
          <w:tcPr>
            <w:tcW w:w="8101" w:type="dxa"/>
            <w:shd w:val="clear" w:color="auto" w:fill="9CC2E5"/>
            <w:tcMar>
              <w:top w:w="113" w:type="dxa"/>
              <w:bottom w:w="113" w:type="dxa"/>
            </w:tcMar>
          </w:tcPr>
          <w:p w:rsidR="005F1A37" w:rsidRPr="005F1A37" w:rsidRDefault="005F1A37" w:rsidP="005F1A37">
            <w:pPr>
              <w:spacing w:after="60" w:line="240" w:lineRule="auto"/>
              <w:rPr>
                <w:rFonts w:ascii="Arial" w:eastAsia="MS Mincho" w:hAnsi="Arial" w:cs="Times New Roman"/>
                <w:sz w:val="20"/>
                <w:szCs w:val="24"/>
                <w:lang w:val="en-US"/>
              </w:rPr>
            </w:pPr>
          </w:p>
        </w:tc>
        <w:tc>
          <w:tcPr>
            <w:tcW w:w="2196" w:type="dxa"/>
            <w:shd w:val="clear" w:color="auto" w:fill="9CC2E5"/>
            <w:tcMar>
              <w:top w:w="113" w:type="dxa"/>
              <w:bottom w:w="113" w:type="dxa"/>
            </w:tcMar>
          </w:tcPr>
          <w:p w:rsidR="005F1A37" w:rsidRPr="005F1A37" w:rsidRDefault="005F1A37" w:rsidP="005F1A37">
            <w:pPr>
              <w:spacing w:after="120" w:line="240" w:lineRule="auto"/>
              <w:rPr>
                <w:rFonts w:ascii="Arial" w:eastAsia="MS Mincho" w:hAnsi="Arial" w:cs="Times New Roman"/>
                <w:sz w:val="20"/>
                <w:szCs w:val="24"/>
                <w:lang w:val="en-US"/>
              </w:rPr>
            </w:pPr>
            <w:r w:rsidRPr="005F1A37">
              <w:rPr>
                <w:rFonts w:ascii="Arial" w:eastAsia="MS Mincho" w:hAnsi="Arial" w:cs="Times New Roman"/>
                <w:sz w:val="20"/>
                <w:szCs w:val="24"/>
                <w:lang w:val="en-US"/>
              </w:rPr>
              <w:t>Pupils eligible for pupil premium (PP)</w:t>
            </w:r>
          </w:p>
        </w:tc>
        <w:tc>
          <w:tcPr>
            <w:tcW w:w="5154" w:type="dxa"/>
            <w:gridSpan w:val="2"/>
            <w:shd w:val="clear" w:color="auto" w:fill="9CC2E5"/>
          </w:tcPr>
          <w:p w:rsidR="005F1A37" w:rsidRPr="005F1A37" w:rsidRDefault="005F1A37" w:rsidP="005F1A37">
            <w:pPr>
              <w:spacing w:after="120" w:line="240" w:lineRule="auto"/>
              <w:ind w:right="284"/>
              <w:jc w:val="center"/>
              <w:rPr>
                <w:rFonts w:ascii="Arial" w:eastAsia="MS Mincho" w:hAnsi="Arial" w:cs="Times New Roman"/>
                <w:sz w:val="20"/>
                <w:szCs w:val="24"/>
                <w:lang w:val="en-US"/>
              </w:rPr>
            </w:pPr>
            <w:r w:rsidRPr="005F1A37">
              <w:rPr>
                <w:rFonts w:ascii="Arial" w:eastAsia="MS Mincho" w:hAnsi="Arial" w:cs="Times New Roman"/>
                <w:sz w:val="20"/>
                <w:szCs w:val="24"/>
                <w:lang w:val="en-US"/>
              </w:rPr>
              <w:t>Pupils not eligible for PP</w:t>
            </w:r>
          </w:p>
        </w:tc>
      </w:tr>
      <w:tr w:rsidR="005F1A37" w:rsidRPr="005F1A37" w:rsidTr="00CB02B8">
        <w:trPr>
          <w:cantSplit/>
        </w:trPr>
        <w:tc>
          <w:tcPr>
            <w:tcW w:w="8101" w:type="dxa"/>
            <w:shd w:val="clear" w:color="auto" w:fill="auto"/>
            <w:tcMar>
              <w:top w:w="113" w:type="dxa"/>
              <w:bottom w:w="113" w:type="dxa"/>
            </w:tcMar>
          </w:tcPr>
          <w:p w:rsidR="005F1A37" w:rsidRPr="008F4BA6" w:rsidRDefault="00930D4E" w:rsidP="005F1A37">
            <w:pPr>
              <w:spacing w:after="120" w:line="240" w:lineRule="auto"/>
              <w:ind w:right="284"/>
              <w:rPr>
                <w:rFonts w:ascii="Arial" w:eastAsia="MS Mincho" w:hAnsi="Arial" w:cs="Times New Roman"/>
                <w:sz w:val="20"/>
                <w:szCs w:val="24"/>
                <w:highlight w:val="yellow"/>
                <w:lang w:val="en-US"/>
              </w:rPr>
            </w:pPr>
            <w:r w:rsidRPr="008F4BA6">
              <w:rPr>
                <w:rFonts w:ascii="Arial" w:eastAsia="MS Mincho" w:hAnsi="Arial" w:cs="Times New Roman"/>
                <w:sz w:val="20"/>
                <w:szCs w:val="24"/>
                <w:lang w:val="en-US"/>
              </w:rPr>
              <w:t>8 children</w:t>
            </w:r>
          </w:p>
        </w:tc>
        <w:tc>
          <w:tcPr>
            <w:tcW w:w="2196" w:type="dxa"/>
            <w:shd w:val="clear" w:color="auto" w:fill="auto"/>
          </w:tcPr>
          <w:p w:rsidR="005F1A37" w:rsidRPr="005F1A37" w:rsidRDefault="005F1A37" w:rsidP="005F1A37">
            <w:pPr>
              <w:spacing w:after="60" w:line="240" w:lineRule="auto"/>
              <w:rPr>
                <w:rFonts w:ascii="Arial" w:eastAsia="MS Mincho" w:hAnsi="Arial" w:cs="Times New Roman"/>
                <w:sz w:val="20"/>
                <w:szCs w:val="24"/>
                <w:lang w:val="en-US"/>
              </w:rPr>
            </w:pPr>
          </w:p>
        </w:tc>
        <w:tc>
          <w:tcPr>
            <w:tcW w:w="1793" w:type="dxa"/>
          </w:tcPr>
          <w:p w:rsidR="005F1A37" w:rsidRPr="005F1A37" w:rsidRDefault="005F1A37" w:rsidP="005F1A37">
            <w:pPr>
              <w:spacing w:after="60" w:line="240" w:lineRule="auto"/>
              <w:rPr>
                <w:rFonts w:ascii="Arial" w:eastAsia="MS Mincho" w:hAnsi="Arial" w:cs="Times New Roman"/>
                <w:sz w:val="20"/>
                <w:szCs w:val="24"/>
                <w:lang w:val="en-US"/>
              </w:rPr>
            </w:pPr>
            <w:r w:rsidRPr="005F1A37">
              <w:rPr>
                <w:rFonts w:ascii="Arial" w:eastAsia="MS Mincho" w:hAnsi="Arial" w:cs="Times New Roman"/>
                <w:sz w:val="20"/>
                <w:szCs w:val="24"/>
                <w:lang w:val="en-US"/>
              </w:rPr>
              <w:t>School Average</w:t>
            </w:r>
          </w:p>
        </w:tc>
        <w:tc>
          <w:tcPr>
            <w:tcW w:w="3361" w:type="dxa"/>
            <w:shd w:val="clear" w:color="auto" w:fill="auto"/>
            <w:tcMar>
              <w:top w:w="113" w:type="dxa"/>
              <w:bottom w:w="113" w:type="dxa"/>
            </w:tcMar>
          </w:tcPr>
          <w:p w:rsidR="005F1A37" w:rsidRPr="005F1A37" w:rsidRDefault="005F1A37" w:rsidP="005F1A37">
            <w:pPr>
              <w:spacing w:after="60" w:line="240" w:lineRule="auto"/>
              <w:rPr>
                <w:rFonts w:ascii="Arial" w:eastAsia="MS Mincho" w:hAnsi="Arial" w:cs="Times New Roman"/>
                <w:sz w:val="20"/>
                <w:szCs w:val="24"/>
                <w:lang w:val="en-US"/>
              </w:rPr>
            </w:pPr>
            <w:r w:rsidRPr="005F1A37">
              <w:rPr>
                <w:rFonts w:ascii="Arial" w:eastAsia="MS Mincho" w:hAnsi="Arial" w:cs="Times New Roman"/>
                <w:sz w:val="20"/>
                <w:szCs w:val="24"/>
                <w:lang w:val="en-US"/>
              </w:rPr>
              <w:t>National average</w:t>
            </w:r>
          </w:p>
        </w:tc>
      </w:tr>
      <w:tr w:rsidR="005F1A37" w:rsidRPr="005F1A37" w:rsidTr="00CB02B8">
        <w:trPr>
          <w:cantSplit/>
        </w:trPr>
        <w:tc>
          <w:tcPr>
            <w:tcW w:w="8101" w:type="dxa"/>
            <w:shd w:val="clear" w:color="auto" w:fill="auto"/>
            <w:tcMar>
              <w:top w:w="113" w:type="dxa"/>
              <w:bottom w:w="113" w:type="dxa"/>
            </w:tcMar>
          </w:tcPr>
          <w:p w:rsidR="005F1A37" w:rsidRPr="005F1A37" w:rsidRDefault="005F1A37" w:rsidP="005F1A37">
            <w:pPr>
              <w:spacing w:after="60" w:line="240" w:lineRule="auto"/>
              <w:rPr>
                <w:rFonts w:ascii="Arial" w:eastAsia="MS Mincho" w:hAnsi="Arial" w:cs="Times New Roman"/>
                <w:sz w:val="20"/>
                <w:szCs w:val="24"/>
                <w:lang w:val="en-US"/>
              </w:rPr>
            </w:pPr>
            <w:r w:rsidRPr="005F1A37">
              <w:rPr>
                <w:rFonts w:ascii="Arial" w:eastAsia="MS Mincho" w:hAnsi="Arial" w:cs="Times New Roman"/>
                <w:sz w:val="20"/>
                <w:szCs w:val="24"/>
                <w:lang w:val="en-US"/>
              </w:rPr>
              <w:t>Good level of development (GLD)</w:t>
            </w:r>
          </w:p>
        </w:tc>
        <w:tc>
          <w:tcPr>
            <w:tcW w:w="2196" w:type="dxa"/>
            <w:shd w:val="clear" w:color="auto" w:fill="auto"/>
            <w:tcMar>
              <w:top w:w="113" w:type="dxa"/>
              <w:bottom w:w="113" w:type="dxa"/>
            </w:tcMar>
          </w:tcPr>
          <w:p w:rsidR="005F1A37" w:rsidRPr="005F1A37" w:rsidRDefault="002378B1" w:rsidP="005F1A37">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50% (4)</w:t>
            </w:r>
          </w:p>
        </w:tc>
        <w:tc>
          <w:tcPr>
            <w:tcW w:w="1793" w:type="dxa"/>
          </w:tcPr>
          <w:p w:rsidR="005F1A37" w:rsidRPr="005F1A37" w:rsidRDefault="002378B1" w:rsidP="005F1A37">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76%</w:t>
            </w:r>
          </w:p>
        </w:tc>
        <w:tc>
          <w:tcPr>
            <w:tcW w:w="3361" w:type="dxa"/>
            <w:shd w:val="clear" w:color="auto" w:fill="auto"/>
            <w:tcMar>
              <w:top w:w="113" w:type="dxa"/>
              <w:bottom w:w="113" w:type="dxa"/>
            </w:tcMar>
          </w:tcPr>
          <w:p w:rsidR="005F1A37" w:rsidRPr="005F1A37" w:rsidRDefault="008F4BA6" w:rsidP="005F1A37">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w:t>
            </w:r>
          </w:p>
        </w:tc>
      </w:tr>
    </w:tbl>
    <w:p w:rsidR="002378B1" w:rsidRPr="005F1A37" w:rsidRDefault="002378B1" w:rsidP="005F1A37">
      <w:pPr>
        <w:spacing w:after="0" w:line="240" w:lineRule="auto"/>
        <w:rPr>
          <w:rFonts w:ascii="Arial" w:eastAsia="MS Mincho" w:hAnsi="Arial" w:cs="Times New Roman"/>
          <w:sz w:val="20"/>
          <w:szCs w:val="24"/>
          <w:lang w:val="en-US"/>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33"/>
        <w:gridCol w:w="4829"/>
        <w:gridCol w:w="5618"/>
      </w:tblGrid>
      <w:tr w:rsidR="005F1A37" w:rsidRPr="005F1A37" w:rsidTr="00CB02B8">
        <w:trPr>
          <w:cantSplit/>
          <w:tblHeader/>
        </w:trPr>
        <w:tc>
          <w:tcPr>
            <w:tcW w:w="4884" w:type="dxa"/>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rsidR="005F1A37" w:rsidRPr="005F1A37" w:rsidRDefault="005F1A37" w:rsidP="005F1A37">
            <w:pPr>
              <w:spacing w:after="0" w:line="240" w:lineRule="auto"/>
              <w:rPr>
                <w:rFonts w:ascii="Arial" w:eastAsia="MS Mincho" w:hAnsi="Arial" w:cs="Times New Roman"/>
                <w:caps/>
                <w:color w:val="F8F8F8"/>
                <w:sz w:val="20"/>
                <w:szCs w:val="24"/>
                <w:lang w:val="en-US"/>
              </w:rPr>
            </w:pPr>
            <w:r w:rsidRPr="005F1A37">
              <w:rPr>
                <w:rFonts w:ascii="Arial" w:eastAsia="MS Mincho" w:hAnsi="Arial" w:cs="Times New Roman"/>
                <w:caps/>
                <w:color w:val="F8F8F8"/>
                <w:sz w:val="20"/>
                <w:szCs w:val="24"/>
                <w:lang w:val="en-US"/>
              </w:rPr>
              <w:t>year 1 phonics screening check</w:t>
            </w:r>
          </w:p>
        </w:tc>
        <w:tc>
          <w:tcPr>
            <w:tcW w:w="4884" w:type="dxa"/>
            <w:tcBorders>
              <w:top w:val="single" w:sz="4" w:space="0" w:color="12263F"/>
              <w:left w:val="single" w:sz="4" w:space="0" w:color="12263F"/>
              <w:bottom w:val="single" w:sz="4" w:space="0" w:color="12263F"/>
              <w:right w:val="single" w:sz="4" w:space="0" w:color="12263F"/>
              <w:tl2br w:val="nil"/>
              <w:tr2bl w:val="nil"/>
            </w:tcBorders>
            <w:shd w:val="clear" w:color="auto" w:fill="12263F"/>
          </w:tcPr>
          <w:p w:rsidR="005F1A37" w:rsidRPr="005F1A37" w:rsidRDefault="005F1A37" w:rsidP="005F1A37">
            <w:pPr>
              <w:spacing w:after="0" w:line="240" w:lineRule="auto"/>
              <w:rPr>
                <w:rFonts w:ascii="Arial" w:eastAsia="MS Mincho" w:hAnsi="Arial" w:cs="Times New Roman"/>
                <w:caps/>
                <w:color w:val="F8F8F8"/>
                <w:sz w:val="20"/>
                <w:szCs w:val="24"/>
                <w:lang w:val="en-US"/>
              </w:rPr>
            </w:pPr>
          </w:p>
        </w:tc>
        <w:tc>
          <w:tcPr>
            <w:tcW w:w="5683" w:type="dxa"/>
            <w:tcBorders>
              <w:top w:val="single" w:sz="4" w:space="0" w:color="12263F"/>
              <w:left w:val="single" w:sz="4" w:space="0" w:color="12263F"/>
              <w:bottom w:val="single" w:sz="4" w:space="0" w:color="12263F"/>
              <w:right w:val="single" w:sz="4" w:space="0" w:color="12263F"/>
              <w:tl2br w:val="nil"/>
              <w:tr2bl w:val="nil"/>
            </w:tcBorders>
            <w:shd w:val="clear" w:color="auto" w:fill="12263F"/>
          </w:tcPr>
          <w:p w:rsidR="005F1A37" w:rsidRPr="005F1A37" w:rsidRDefault="005F1A37" w:rsidP="005F1A37">
            <w:pPr>
              <w:spacing w:after="0" w:line="240" w:lineRule="auto"/>
              <w:rPr>
                <w:rFonts w:ascii="Arial" w:eastAsia="MS Mincho" w:hAnsi="Arial" w:cs="Times New Roman"/>
                <w:caps/>
                <w:color w:val="F8F8F8"/>
                <w:sz w:val="20"/>
                <w:szCs w:val="24"/>
                <w:lang w:val="en-US"/>
              </w:rPr>
            </w:pPr>
          </w:p>
        </w:tc>
      </w:tr>
      <w:tr w:rsidR="005F1A37" w:rsidRPr="005F1A37" w:rsidTr="00CB02B8">
        <w:trPr>
          <w:cantSplit/>
        </w:trPr>
        <w:tc>
          <w:tcPr>
            <w:tcW w:w="4884" w:type="dxa"/>
            <w:shd w:val="clear" w:color="auto" w:fill="9CC2E5"/>
            <w:tcMar>
              <w:top w:w="113" w:type="dxa"/>
              <w:bottom w:w="113" w:type="dxa"/>
            </w:tcMar>
          </w:tcPr>
          <w:p w:rsidR="005F1A37" w:rsidRPr="005F1A37" w:rsidRDefault="005F1A37" w:rsidP="005F1A37">
            <w:pPr>
              <w:spacing w:after="120" w:line="240" w:lineRule="auto"/>
              <w:ind w:right="284"/>
              <w:rPr>
                <w:rFonts w:ascii="Arial" w:eastAsia="MS Mincho" w:hAnsi="Arial" w:cs="Times New Roman"/>
                <w:sz w:val="20"/>
                <w:szCs w:val="24"/>
                <w:lang w:val="en-US"/>
              </w:rPr>
            </w:pPr>
            <w:r w:rsidRPr="005F1A37">
              <w:rPr>
                <w:rFonts w:ascii="Arial" w:eastAsia="MS Mincho" w:hAnsi="Arial" w:cs="Times New Roman"/>
                <w:sz w:val="20"/>
                <w:szCs w:val="24"/>
                <w:lang w:val="en-US"/>
              </w:rPr>
              <w:t>Pupils eligible for PP</w:t>
            </w:r>
          </w:p>
        </w:tc>
        <w:tc>
          <w:tcPr>
            <w:tcW w:w="4884" w:type="dxa"/>
            <w:shd w:val="clear" w:color="auto" w:fill="9CC2E5"/>
          </w:tcPr>
          <w:p w:rsidR="005F1A37" w:rsidRPr="005F1A37" w:rsidRDefault="005F1A37" w:rsidP="005F1A37">
            <w:pPr>
              <w:spacing w:after="120" w:line="240" w:lineRule="auto"/>
              <w:ind w:right="284"/>
              <w:rPr>
                <w:rFonts w:ascii="Arial" w:eastAsia="MS Mincho" w:hAnsi="Arial" w:cs="Times New Roman"/>
                <w:sz w:val="20"/>
                <w:szCs w:val="24"/>
                <w:lang w:val="en-US"/>
              </w:rPr>
            </w:pPr>
            <w:r w:rsidRPr="005F1A37">
              <w:rPr>
                <w:rFonts w:ascii="Arial" w:eastAsia="MS Mincho" w:hAnsi="Arial" w:cs="Times New Roman"/>
                <w:sz w:val="20"/>
                <w:szCs w:val="24"/>
                <w:lang w:val="en-US"/>
              </w:rPr>
              <w:t>Pupils not eligible for PP</w:t>
            </w:r>
          </w:p>
        </w:tc>
        <w:tc>
          <w:tcPr>
            <w:tcW w:w="5683" w:type="dxa"/>
            <w:shd w:val="clear" w:color="auto" w:fill="9CC2E5"/>
          </w:tcPr>
          <w:p w:rsidR="005F1A37" w:rsidRPr="005F1A37" w:rsidRDefault="005F1A37" w:rsidP="005F1A37">
            <w:pPr>
              <w:spacing w:after="120" w:line="240" w:lineRule="auto"/>
              <w:ind w:right="284"/>
              <w:rPr>
                <w:rFonts w:ascii="Arial" w:eastAsia="MS Mincho" w:hAnsi="Arial" w:cs="Times New Roman"/>
                <w:sz w:val="20"/>
                <w:szCs w:val="24"/>
                <w:lang w:val="en-US"/>
              </w:rPr>
            </w:pPr>
            <w:r w:rsidRPr="005F1A37">
              <w:rPr>
                <w:rFonts w:ascii="Arial" w:eastAsia="MS Mincho" w:hAnsi="Arial" w:cs="Times New Roman"/>
                <w:sz w:val="20"/>
                <w:szCs w:val="24"/>
                <w:lang w:val="en-US"/>
              </w:rPr>
              <w:t>National average</w:t>
            </w:r>
          </w:p>
        </w:tc>
      </w:tr>
      <w:tr w:rsidR="005F1A37" w:rsidRPr="005F1A37" w:rsidTr="00CB02B8">
        <w:trPr>
          <w:cantSplit/>
        </w:trPr>
        <w:tc>
          <w:tcPr>
            <w:tcW w:w="4884" w:type="dxa"/>
            <w:shd w:val="clear" w:color="auto" w:fill="auto"/>
            <w:tcMar>
              <w:top w:w="113" w:type="dxa"/>
              <w:bottom w:w="113" w:type="dxa"/>
            </w:tcMar>
          </w:tcPr>
          <w:p w:rsidR="005F1A37" w:rsidRPr="005F1A37" w:rsidRDefault="002378B1" w:rsidP="005F1A37">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6</w:t>
            </w:r>
            <w:r w:rsidR="00EB7723">
              <w:rPr>
                <w:rFonts w:ascii="Arial" w:eastAsia="MS Mincho" w:hAnsi="Arial" w:cs="Times New Roman"/>
                <w:sz w:val="20"/>
                <w:szCs w:val="24"/>
                <w:lang w:val="en-US"/>
              </w:rPr>
              <w:t xml:space="preserve"> ( 4 passed the screening test)</w:t>
            </w:r>
          </w:p>
        </w:tc>
        <w:tc>
          <w:tcPr>
            <w:tcW w:w="4884" w:type="dxa"/>
            <w:shd w:val="clear" w:color="auto" w:fill="auto"/>
          </w:tcPr>
          <w:p w:rsidR="005F1A37" w:rsidRPr="005F1A37" w:rsidRDefault="002378B1" w:rsidP="005F1A37">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52</w:t>
            </w:r>
          </w:p>
        </w:tc>
        <w:tc>
          <w:tcPr>
            <w:tcW w:w="5683" w:type="dxa"/>
            <w:shd w:val="clear" w:color="auto" w:fill="auto"/>
          </w:tcPr>
          <w:p w:rsidR="005F1A37" w:rsidRPr="005F1A37" w:rsidRDefault="008F4BA6" w:rsidP="005F1A37">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w:t>
            </w:r>
          </w:p>
        </w:tc>
      </w:tr>
    </w:tbl>
    <w:p w:rsidR="008F4BA6" w:rsidRPr="005F1A37" w:rsidRDefault="008F4BA6" w:rsidP="005F1A37">
      <w:pPr>
        <w:spacing w:after="0" w:line="240" w:lineRule="auto"/>
        <w:rPr>
          <w:rFonts w:ascii="Arial" w:eastAsia="MS Mincho" w:hAnsi="Arial" w:cs="Times New Roman"/>
          <w:sz w:val="20"/>
          <w:szCs w:val="24"/>
          <w:lang w:val="en-US"/>
        </w:rPr>
      </w:pPr>
    </w:p>
    <w:tbl>
      <w:tblPr>
        <w:tblW w:w="15451"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6521"/>
        <w:gridCol w:w="1886"/>
        <w:gridCol w:w="1887"/>
        <w:gridCol w:w="1794"/>
        <w:gridCol w:w="3363"/>
      </w:tblGrid>
      <w:tr w:rsidR="005F1A37" w:rsidRPr="005F1A37" w:rsidTr="00CB02B8">
        <w:trPr>
          <w:cantSplit/>
          <w:tblHeader/>
        </w:trPr>
        <w:tc>
          <w:tcPr>
            <w:tcW w:w="15451" w:type="dxa"/>
            <w:gridSpan w:val="5"/>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rsidR="005F1A37" w:rsidRPr="005F1A37" w:rsidRDefault="005F1A37" w:rsidP="005F1A37">
            <w:pPr>
              <w:spacing w:after="0" w:line="240" w:lineRule="auto"/>
              <w:rPr>
                <w:rFonts w:ascii="Arial" w:eastAsia="MS Mincho" w:hAnsi="Arial" w:cs="Times New Roman"/>
                <w:caps/>
                <w:color w:val="F8F8F8"/>
                <w:sz w:val="20"/>
                <w:szCs w:val="24"/>
                <w:lang w:val="en-US"/>
              </w:rPr>
            </w:pPr>
            <w:r w:rsidRPr="005F1A37">
              <w:rPr>
                <w:rFonts w:ascii="Arial" w:eastAsia="MS Mincho" w:hAnsi="Arial" w:cs="Times New Roman"/>
                <w:caps/>
                <w:color w:val="F8F8F8"/>
                <w:sz w:val="20"/>
                <w:szCs w:val="24"/>
                <w:lang w:val="en-US"/>
              </w:rPr>
              <w:t>end of Ks1</w:t>
            </w:r>
          </w:p>
        </w:tc>
      </w:tr>
      <w:tr w:rsidR="00D04F8D" w:rsidRPr="005F1A37" w:rsidTr="00CB02B8">
        <w:trPr>
          <w:cantSplit/>
        </w:trPr>
        <w:tc>
          <w:tcPr>
            <w:tcW w:w="6521" w:type="dxa"/>
            <w:shd w:val="clear" w:color="auto" w:fill="9CC2E5"/>
            <w:tcMar>
              <w:top w:w="113" w:type="dxa"/>
              <w:bottom w:w="113" w:type="dxa"/>
            </w:tcMar>
          </w:tcPr>
          <w:p w:rsidR="00D04F8D" w:rsidRPr="005F1A37" w:rsidRDefault="00D04F8D" w:rsidP="005F1A37">
            <w:pPr>
              <w:spacing w:after="60" w:line="240" w:lineRule="auto"/>
              <w:rPr>
                <w:rFonts w:ascii="Arial" w:eastAsia="MS Mincho" w:hAnsi="Arial" w:cs="Times New Roman"/>
                <w:sz w:val="20"/>
                <w:szCs w:val="24"/>
                <w:lang w:val="en-US"/>
              </w:rPr>
            </w:pPr>
          </w:p>
        </w:tc>
        <w:tc>
          <w:tcPr>
            <w:tcW w:w="1886" w:type="dxa"/>
            <w:shd w:val="clear" w:color="auto" w:fill="9CC2E5"/>
            <w:tcMar>
              <w:top w:w="113" w:type="dxa"/>
              <w:bottom w:w="113" w:type="dxa"/>
            </w:tcMar>
          </w:tcPr>
          <w:p w:rsidR="00D04F8D" w:rsidRDefault="00D04F8D" w:rsidP="005F1A37">
            <w:pPr>
              <w:spacing w:after="120" w:line="240" w:lineRule="auto"/>
              <w:rPr>
                <w:rFonts w:ascii="Arial" w:eastAsia="MS Mincho" w:hAnsi="Arial" w:cs="Times New Roman"/>
                <w:sz w:val="20"/>
                <w:szCs w:val="24"/>
                <w:lang w:val="en-US"/>
              </w:rPr>
            </w:pPr>
            <w:r w:rsidRPr="005F1A37">
              <w:rPr>
                <w:rFonts w:ascii="Arial" w:eastAsia="MS Mincho" w:hAnsi="Arial" w:cs="Times New Roman"/>
                <w:sz w:val="20"/>
                <w:szCs w:val="24"/>
                <w:lang w:val="en-US"/>
              </w:rPr>
              <w:t>Pupils eligible for PP</w:t>
            </w:r>
          </w:p>
          <w:p w:rsidR="00D04F8D" w:rsidRDefault="00D04F8D" w:rsidP="005F1A37">
            <w:pPr>
              <w:spacing w:after="120" w:line="240" w:lineRule="auto"/>
              <w:rPr>
                <w:rFonts w:ascii="Arial" w:eastAsia="MS Mincho" w:hAnsi="Arial" w:cs="Times New Roman"/>
                <w:b/>
                <w:sz w:val="20"/>
                <w:szCs w:val="24"/>
                <w:lang w:val="en-US"/>
              </w:rPr>
            </w:pPr>
            <w:r w:rsidRPr="00D04F8D">
              <w:rPr>
                <w:rFonts w:ascii="Arial" w:eastAsia="MS Mincho" w:hAnsi="Arial" w:cs="Times New Roman"/>
                <w:b/>
                <w:sz w:val="20"/>
                <w:szCs w:val="24"/>
                <w:lang w:val="en-US"/>
              </w:rPr>
              <w:t>7 pupils</w:t>
            </w:r>
          </w:p>
          <w:p w:rsidR="00D04F8D" w:rsidRPr="00D04F8D" w:rsidRDefault="00D04F8D" w:rsidP="005F1A37">
            <w:pPr>
              <w:spacing w:after="120" w:line="240" w:lineRule="auto"/>
              <w:rPr>
                <w:rFonts w:ascii="Arial" w:eastAsia="MS Mincho" w:hAnsi="Arial" w:cs="Times New Roman"/>
                <w:b/>
                <w:sz w:val="20"/>
                <w:szCs w:val="24"/>
                <w:lang w:val="en-US"/>
              </w:rPr>
            </w:pPr>
            <w:r>
              <w:rPr>
                <w:rFonts w:ascii="Arial" w:eastAsia="MS Mincho" w:hAnsi="Arial" w:cs="Times New Roman"/>
                <w:b/>
                <w:sz w:val="20"/>
                <w:szCs w:val="24"/>
                <w:lang w:val="en-US"/>
              </w:rPr>
              <w:t>(1 child EHC )</w:t>
            </w:r>
          </w:p>
        </w:tc>
        <w:tc>
          <w:tcPr>
            <w:tcW w:w="1887" w:type="dxa"/>
            <w:shd w:val="clear" w:color="auto" w:fill="9CC2E5"/>
          </w:tcPr>
          <w:p w:rsidR="00D04F8D" w:rsidRDefault="00D04F8D" w:rsidP="00D04F8D">
            <w:pPr>
              <w:spacing w:after="120" w:line="240" w:lineRule="auto"/>
              <w:rPr>
                <w:rFonts w:ascii="Arial" w:eastAsia="MS Mincho" w:hAnsi="Arial" w:cs="Times New Roman"/>
                <w:sz w:val="20"/>
                <w:szCs w:val="24"/>
                <w:lang w:val="en-US"/>
              </w:rPr>
            </w:pPr>
            <w:r>
              <w:rPr>
                <w:rFonts w:ascii="Arial" w:eastAsia="MS Mincho" w:hAnsi="Arial" w:cs="Times New Roman"/>
                <w:sz w:val="20"/>
                <w:szCs w:val="24"/>
                <w:lang w:val="en-US"/>
              </w:rPr>
              <w:t xml:space="preserve">Progress made by </w:t>
            </w:r>
            <w:r w:rsidRPr="005F1A37">
              <w:rPr>
                <w:rFonts w:ascii="Arial" w:eastAsia="MS Mincho" w:hAnsi="Arial" w:cs="Times New Roman"/>
                <w:sz w:val="20"/>
                <w:szCs w:val="24"/>
                <w:lang w:val="en-US"/>
              </w:rPr>
              <w:t>Pupils eligible for PP</w:t>
            </w:r>
          </w:p>
          <w:p w:rsidR="00D04F8D" w:rsidRPr="005F1A37" w:rsidRDefault="00D04F8D" w:rsidP="005F1A37">
            <w:pPr>
              <w:spacing w:after="120" w:line="240" w:lineRule="auto"/>
              <w:rPr>
                <w:rFonts w:ascii="Arial" w:eastAsia="MS Mincho" w:hAnsi="Arial" w:cs="Times New Roman"/>
                <w:sz w:val="20"/>
                <w:szCs w:val="24"/>
                <w:lang w:val="en-US"/>
              </w:rPr>
            </w:pPr>
          </w:p>
        </w:tc>
        <w:tc>
          <w:tcPr>
            <w:tcW w:w="1794" w:type="dxa"/>
            <w:shd w:val="clear" w:color="auto" w:fill="9CC2E5"/>
          </w:tcPr>
          <w:p w:rsidR="00D04F8D" w:rsidRDefault="00D04F8D" w:rsidP="005F1A37">
            <w:pPr>
              <w:spacing w:after="120" w:line="240" w:lineRule="auto"/>
              <w:ind w:right="284"/>
              <w:jc w:val="center"/>
              <w:rPr>
                <w:rFonts w:ascii="Arial" w:eastAsia="MS Mincho" w:hAnsi="Arial" w:cs="Times New Roman"/>
                <w:sz w:val="20"/>
                <w:szCs w:val="24"/>
                <w:lang w:val="en-US"/>
              </w:rPr>
            </w:pPr>
            <w:r w:rsidRPr="005F1A37">
              <w:rPr>
                <w:rFonts w:ascii="Arial" w:eastAsia="MS Mincho" w:hAnsi="Arial" w:cs="Times New Roman"/>
                <w:sz w:val="20"/>
                <w:szCs w:val="24"/>
                <w:lang w:val="en-US"/>
              </w:rPr>
              <w:t>Pupils not eligible for PP</w:t>
            </w:r>
          </w:p>
          <w:p w:rsidR="00D04F8D" w:rsidRDefault="00D04F8D" w:rsidP="00D04F8D">
            <w:pPr>
              <w:rPr>
                <w:rFonts w:ascii="Arial" w:eastAsia="MS Mincho" w:hAnsi="Arial" w:cs="Times New Roman"/>
                <w:b/>
                <w:sz w:val="20"/>
                <w:szCs w:val="24"/>
                <w:lang w:val="en-US"/>
              </w:rPr>
            </w:pPr>
            <w:r w:rsidRPr="00D04F8D">
              <w:rPr>
                <w:rFonts w:ascii="Arial" w:eastAsia="MS Mincho" w:hAnsi="Arial" w:cs="Times New Roman"/>
                <w:b/>
                <w:sz w:val="20"/>
                <w:szCs w:val="24"/>
                <w:lang w:val="en-US"/>
              </w:rPr>
              <w:t>53 pupils</w:t>
            </w:r>
          </w:p>
          <w:p w:rsidR="00D04F8D" w:rsidRPr="00D04F8D" w:rsidRDefault="00D04F8D" w:rsidP="00D04F8D">
            <w:pPr>
              <w:rPr>
                <w:rFonts w:ascii="Arial" w:eastAsia="MS Mincho" w:hAnsi="Arial" w:cs="Times New Roman"/>
                <w:b/>
                <w:sz w:val="20"/>
                <w:szCs w:val="24"/>
                <w:lang w:val="en-US"/>
              </w:rPr>
            </w:pPr>
            <w:r>
              <w:rPr>
                <w:rFonts w:ascii="Arial" w:eastAsia="MS Mincho" w:hAnsi="Arial" w:cs="Times New Roman"/>
                <w:b/>
                <w:sz w:val="20"/>
                <w:szCs w:val="24"/>
                <w:lang w:val="en-US"/>
              </w:rPr>
              <w:t>(1 child EHC )</w:t>
            </w:r>
          </w:p>
        </w:tc>
        <w:tc>
          <w:tcPr>
            <w:tcW w:w="3363" w:type="dxa"/>
            <w:shd w:val="clear" w:color="auto" w:fill="9CC2E5"/>
          </w:tcPr>
          <w:p w:rsidR="00D04F8D" w:rsidRDefault="00D04F8D" w:rsidP="00D04F8D">
            <w:pPr>
              <w:spacing w:after="120" w:line="240" w:lineRule="auto"/>
              <w:rPr>
                <w:rFonts w:ascii="Arial" w:eastAsia="MS Mincho" w:hAnsi="Arial" w:cs="Times New Roman"/>
                <w:sz w:val="20"/>
                <w:szCs w:val="24"/>
                <w:lang w:val="en-US"/>
              </w:rPr>
            </w:pPr>
            <w:r>
              <w:rPr>
                <w:rFonts w:ascii="Arial" w:eastAsia="MS Mincho" w:hAnsi="Arial" w:cs="Times New Roman"/>
                <w:sz w:val="20"/>
                <w:szCs w:val="24"/>
                <w:lang w:val="en-US"/>
              </w:rPr>
              <w:t xml:space="preserve">Progress made by </w:t>
            </w:r>
            <w:r w:rsidRPr="005F1A37">
              <w:rPr>
                <w:rFonts w:ascii="Arial" w:eastAsia="MS Mincho" w:hAnsi="Arial" w:cs="Times New Roman"/>
                <w:sz w:val="20"/>
                <w:szCs w:val="24"/>
                <w:lang w:val="en-US"/>
              </w:rPr>
              <w:t>Pupils eligible for PP</w:t>
            </w:r>
          </w:p>
          <w:p w:rsidR="00D04F8D" w:rsidRPr="005F1A37" w:rsidRDefault="00D04F8D" w:rsidP="005F1A37">
            <w:pPr>
              <w:spacing w:after="120" w:line="240" w:lineRule="auto"/>
              <w:ind w:right="284"/>
              <w:jc w:val="center"/>
              <w:rPr>
                <w:rFonts w:ascii="Arial" w:eastAsia="MS Mincho" w:hAnsi="Arial" w:cs="Times New Roman"/>
                <w:sz w:val="20"/>
                <w:szCs w:val="24"/>
                <w:lang w:val="en-US"/>
              </w:rPr>
            </w:pPr>
          </w:p>
        </w:tc>
      </w:tr>
      <w:tr w:rsidR="00D04F8D" w:rsidRPr="005F1A37" w:rsidTr="00CB02B8">
        <w:trPr>
          <w:cantSplit/>
        </w:trPr>
        <w:tc>
          <w:tcPr>
            <w:tcW w:w="6521" w:type="dxa"/>
            <w:shd w:val="clear" w:color="auto" w:fill="auto"/>
            <w:tcMar>
              <w:top w:w="113" w:type="dxa"/>
              <w:bottom w:w="113" w:type="dxa"/>
            </w:tcMar>
          </w:tcPr>
          <w:p w:rsidR="00D04F8D" w:rsidRPr="005F1A37" w:rsidRDefault="00D04F8D" w:rsidP="005F1A37">
            <w:pPr>
              <w:spacing w:after="60" w:line="240" w:lineRule="auto"/>
              <w:rPr>
                <w:rFonts w:ascii="Arial" w:eastAsia="MS Mincho" w:hAnsi="Arial" w:cs="Times New Roman"/>
                <w:sz w:val="20"/>
                <w:szCs w:val="24"/>
                <w:lang w:val="en-US"/>
              </w:rPr>
            </w:pPr>
            <w:r w:rsidRPr="005F1A37">
              <w:rPr>
                <w:rFonts w:ascii="Arial" w:eastAsia="MS Mincho" w:hAnsi="Arial" w:cs="Times New Roman"/>
                <w:sz w:val="20"/>
                <w:szCs w:val="24"/>
                <w:lang w:val="en-US"/>
              </w:rPr>
              <w:lastRenderedPageBreak/>
              <w:t>% making expected progress in reading</w:t>
            </w:r>
          </w:p>
        </w:tc>
        <w:tc>
          <w:tcPr>
            <w:tcW w:w="1886" w:type="dxa"/>
            <w:shd w:val="clear" w:color="auto" w:fill="FFFFFF" w:themeFill="background1"/>
            <w:tcMar>
              <w:top w:w="113" w:type="dxa"/>
              <w:bottom w:w="113" w:type="dxa"/>
            </w:tcMar>
          </w:tcPr>
          <w:p w:rsidR="00D04F8D" w:rsidRPr="005F1A37" w:rsidRDefault="00D04F8D" w:rsidP="005F1A37">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65%</w:t>
            </w:r>
          </w:p>
        </w:tc>
        <w:tc>
          <w:tcPr>
            <w:tcW w:w="1887" w:type="dxa"/>
            <w:shd w:val="clear" w:color="auto" w:fill="FFFFFF" w:themeFill="background1"/>
          </w:tcPr>
          <w:p w:rsidR="00D04F8D" w:rsidRPr="005F1A37" w:rsidRDefault="00D04F8D" w:rsidP="005F1A37">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3.6</w:t>
            </w:r>
          </w:p>
        </w:tc>
        <w:tc>
          <w:tcPr>
            <w:tcW w:w="1794" w:type="dxa"/>
          </w:tcPr>
          <w:p w:rsidR="00D04F8D" w:rsidRPr="005F1A37" w:rsidRDefault="00D04F8D" w:rsidP="005F1A37">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75%</w:t>
            </w:r>
          </w:p>
        </w:tc>
        <w:tc>
          <w:tcPr>
            <w:tcW w:w="3363" w:type="dxa"/>
            <w:shd w:val="clear" w:color="auto" w:fill="auto"/>
            <w:tcMar>
              <w:top w:w="113" w:type="dxa"/>
              <w:bottom w:w="113" w:type="dxa"/>
            </w:tcMar>
          </w:tcPr>
          <w:p w:rsidR="00D04F8D" w:rsidRPr="005F1A37" w:rsidRDefault="00D04F8D" w:rsidP="005F1A37">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3.6</w:t>
            </w:r>
          </w:p>
        </w:tc>
      </w:tr>
      <w:tr w:rsidR="00D04F8D" w:rsidRPr="005F1A37" w:rsidTr="00CB02B8">
        <w:trPr>
          <w:cantSplit/>
        </w:trPr>
        <w:tc>
          <w:tcPr>
            <w:tcW w:w="6521" w:type="dxa"/>
            <w:shd w:val="clear" w:color="auto" w:fill="auto"/>
            <w:tcMar>
              <w:top w:w="113" w:type="dxa"/>
              <w:bottom w:w="113" w:type="dxa"/>
            </w:tcMar>
          </w:tcPr>
          <w:p w:rsidR="00D04F8D" w:rsidRPr="005F1A37" w:rsidRDefault="00D04F8D" w:rsidP="005F1A37">
            <w:pPr>
              <w:spacing w:after="60" w:line="240" w:lineRule="auto"/>
              <w:rPr>
                <w:rFonts w:ascii="Arial" w:eastAsia="MS Mincho" w:hAnsi="Arial" w:cs="Times New Roman"/>
                <w:sz w:val="20"/>
                <w:szCs w:val="24"/>
                <w:lang w:val="en-US"/>
              </w:rPr>
            </w:pPr>
            <w:r w:rsidRPr="005F1A37">
              <w:rPr>
                <w:rFonts w:ascii="Arial" w:eastAsia="MS Mincho" w:hAnsi="Arial" w:cs="Times New Roman"/>
                <w:sz w:val="20"/>
                <w:szCs w:val="24"/>
                <w:lang w:val="en-US"/>
              </w:rPr>
              <w:t>% achieving greater depth in reading</w:t>
            </w:r>
          </w:p>
        </w:tc>
        <w:tc>
          <w:tcPr>
            <w:tcW w:w="1886" w:type="dxa"/>
            <w:shd w:val="clear" w:color="auto" w:fill="FFFFFF" w:themeFill="background1"/>
            <w:tcMar>
              <w:top w:w="113" w:type="dxa"/>
              <w:bottom w:w="113" w:type="dxa"/>
            </w:tcMar>
          </w:tcPr>
          <w:p w:rsidR="00D04F8D" w:rsidRPr="005F1A37" w:rsidRDefault="00D04F8D" w:rsidP="005F1A37">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10%</w:t>
            </w:r>
          </w:p>
        </w:tc>
        <w:tc>
          <w:tcPr>
            <w:tcW w:w="1887" w:type="dxa"/>
            <w:shd w:val="clear" w:color="auto" w:fill="F2F2F2" w:themeFill="background1" w:themeFillShade="F2"/>
          </w:tcPr>
          <w:p w:rsidR="00D04F8D" w:rsidRPr="005F1A37" w:rsidRDefault="00D04F8D" w:rsidP="005F1A37">
            <w:pPr>
              <w:spacing w:after="60" w:line="240" w:lineRule="auto"/>
              <w:rPr>
                <w:rFonts w:ascii="Arial" w:eastAsia="MS Mincho" w:hAnsi="Arial" w:cs="Times New Roman"/>
                <w:sz w:val="20"/>
                <w:szCs w:val="24"/>
                <w:lang w:val="en-US"/>
              </w:rPr>
            </w:pPr>
          </w:p>
        </w:tc>
        <w:tc>
          <w:tcPr>
            <w:tcW w:w="1794" w:type="dxa"/>
          </w:tcPr>
          <w:p w:rsidR="00D04F8D" w:rsidRPr="005F1A37" w:rsidRDefault="00D04F8D" w:rsidP="005F1A37">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21%</w:t>
            </w:r>
          </w:p>
        </w:tc>
        <w:tc>
          <w:tcPr>
            <w:tcW w:w="3363" w:type="dxa"/>
            <w:shd w:val="clear" w:color="auto" w:fill="F2F2F2" w:themeFill="background1" w:themeFillShade="F2"/>
            <w:tcMar>
              <w:top w:w="113" w:type="dxa"/>
              <w:bottom w:w="113" w:type="dxa"/>
            </w:tcMar>
          </w:tcPr>
          <w:p w:rsidR="00D04F8D" w:rsidRPr="005F1A37" w:rsidRDefault="00D04F8D" w:rsidP="005F1A37">
            <w:pPr>
              <w:spacing w:after="60" w:line="240" w:lineRule="auto"/>
              <w:rPr>
                <w:rFonts w:ascii="Arial" w:eastAsia="MS Mincho" w:hAnsi="Arial" w:cs="Times New Roman"/>
                <w:sz w:val="20"/>
                <w:szCs w:val="24"/>
                <w:lang w:val="en-US"/>
              </w:rPr>
            </w:pPr>
          </w:p>
        </w:tc>
      </w:tr>
      <w:tr w:rsidR="00D04F8D" w:rsidRPr="005F1A37" w:rsidTr="00CB02B8">
        <w:trPr>
          <w:cantSplit/>
        </w:trPr>
        <w:tc>
          <w:tcPr>
            <w:tcW w:w="6521" w:type="dxa"/>
            <w:shd w:val="clear" w:color="auto" w:fill="auto"/>
            <w:tcMar>
              <w:top w:w="113" w:type="dxa"/>
              <w:bottom w:w="113" w:type="dxa"/>
            </w:tcMar>
          </w:tcPr>
          <w:p w:rsidR="00D04F8D" w:rsidRPr="005F1A37" w:rsidRDefault="00D04F8D" w:rsidP="005F1A37">
            <w:pPr>
              <w:spacing w:after="60" w:line="240" w:lineRule="auto"/>
              <w:rPr>
                <w:rFonts w:ascii="Arial" w:eastAsia="MS Mincho" w:hAnsi="Arial" w:cs="Times New Roman"/>
                <w:sz w:val="20"/>
                <w:szCs w:val="24"/>
                <w:lang w:val="en-US"/>
              </w:rPr>
            </w:pPr>
            <w:r w:rsidRPr="005F1A37">
              <w:rPr>
                <w:rFonts w:ascii="Arial" w:eastAsia="MS Mincho" w:hAnsi="Arial" w:cs="Times New Roman"/>
                <w:sz w:val="20"/>
                <w:szCs w:val="24"/>
                <w:lang w:val="en-US"/>
              </w:rPr>
              <w:t>% making expected progress in writing</w:t>
            </w:r>
          </w:p>
        </w:tc>
        <w:tc>
          <w:tcPr>
            <w:tcW w:w="1886" w:type="dxa"/>
            <w:shd w:val="clear" w:color="auto" w:fill="FFFFFF" w:themeFill="background1"/>
            <w:tcMar>
              <w:top w:w="113" w:type="dxa"/>
              <w:bottom w:w="113" w:type="dxa"/>
            </w:tcMar>
          </w:tcPr>
          <w:p w:rsidR="00D04F8D" w:rsidRPr="005F1A37" w:rsidRDefault="00D04F8D" w:rsidP="005F1A37">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30%</w:t>
            </w:r>
          </w:p>
        </w:tc>
        <w:tc>
          <w:tcPr>
            <w:tcW w:w="1887" w:type="dxa"/>
            <w:shd w:val="clear" w:color="auto" w:fill="FFFFFF" w:themeFill="background1"/>
          </w:tcPr>
          <w:p w:rsidR="00D04F8D" w:rsidRPr="005F1A37" w:rsidRDefault="00D04F8D" w:rsidP="005F1A37">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2.9</w:t>
            </w:r>
          </w:p>
        </w:tc>
        <w:tc>
          <w:tcPr>
            <w:tcW w:w="1794" w:type="dxa"/>
          </w:tcPr>
          <w:p w:rsidR="00D04F8D" w:rsidRPr="005F1A37" w:rsidRDefault="00D04F8D" w:rsidP="005F1A37">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72%</w:t>
            </w:r>
          </w:p>
        </w:tc>
        <w:tc>
          <w:tcPr>
            <w:tcW w:w="3363" w:type="dxa"/>
            <w:shd w:val="clear" w:color="auto" w:fill="auto"/>
            <w:tcMar>
              <w:top w:w="113" w:type="dxa"/>
              <w:bottom w:w="113" w:type="dxa"/>
            </w:tcMar>
          </w:tcPr>
          <w:p w:rsidR="00D04F8D" w:rsidRPr="005F1A37" w:rsidRDefault="00D04F8D" w:rsidP="005F1A37">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3.8</w:t>
            </w:r>
          </w:p>
        </w:tc>
      </w:tr>
      <w:tr w:rsidR="00D04F8D" w:rsidRPr="005F1A37" w:rsidTr="00CB02B8">
        <w:trPr>
          <w:cantSplit/>
        </w:trPr>
        <w:tc>
          <w:tcPr>
            <w:tcW w:w="6521" w:type="dxa"/>
            <w:shd w:val="clear" w:color="auto" w:fill="auto"/>
            <w:tcMar>
              <w:top w:w="113" w:type="dxa"/>
              <w:bottom w:w="113" w:type="dxa"/>
            </w:tcMar>
          </w:tcPr>
          <w:p w:rsidR="00D04F8D" w:rsidRPr="005F1A37" w:rsidRDefault="00D04F8D" w:rsidP="005F1A37">
            <w:pPr>
              <w:spacing w:after="60" w:line="240" w:lineRule="auto"/>
              <w:rPr>
                <w:rFonts w:ascii="Arial" w:eastAsia="MS Mincho" w:hAnsi="Arial" w:cs="Times New Roman"/>
                <w:sz w:val="20"/>
                <w:szCs w:val="24"/>
                <w:lang w:val="en-US"/>
              </w:rPr>
            </w:pPr>
            <w:r w:rsidRPr="005F1A37">
              <w:rPr>
                <w:rFonts w:ascii="Arial" w:eastAsia="MS Mincho" w:hAnsi="Arial" w:cs="Times New Roman"/>
                <w:sz w:val="20"/>
                <w:szCs w:val="24"/>
                <w:lang w:val="en-US"/>
              </w:rPr>
              <w:t>% achieving greater depth in writing</w:t>
            </w:r>
          </w:p>
        </w:tc>
        <w:tc>
          <w:tcPr>
            <w:tcW w:w="1886" w:type="dxa"/>
            <w:shd w:val="clear" w:color="auto" w:fill="FFFFFF" w:themeFill="background1"/>
            <w:tcMar>
              <w:top w:w="113" w:type="dxa"/>
              <w:bottom w:w="113" w:type="dxa"/>
            </w:tcMar>
          </w:tcPr>
          <w:p w:rsidR="00D04F8D" w:rsidRPr="005F1A37" w:rsidRDefault="00D04F8D" w:rsidP="005F1A37">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10%</w:t>
            </w:r>
          </w:p>
        </w:tc>
        <w:tc>
          <w:tcPr>
            <w:tcW w:w="1887" w:type="dxa"/>
            <w:shd w:val="clear" w:color="auto" w:fill="F2F2F2" w:themeFill="background1" w:themeFillShade="F2"/>
          </w:tcPr>
          <w:p w:rsidR="00D04F8D" w:rsidRPr="005F1A37" w:rsidRDefault="00D04F8D" w:rsidP="005F1A37">
            <w:pPr>
              <w:spacing w:after="60" w:line="240" w:lineRule="auto"/>
              <w:rPr>
                <w:rFonts w:ascii="Arial" w:eastAsia="MS Mincho" w:hAnsi="Arial" w:cs="Times New Roman"/>
                <w:sz w:val="20"/>
                <w:szCs w:val="24"/>
                <w:lang w:val="en-US"/>
              </w:rPr>
            </w:pPr>
          </w:p>
        </w:tc>
        <w:tc>
          <w:tcPr>
            <w:tcW w:w="1794" w:type="dxa"/>
          </w:tcPr>
          <w:p w:rsidR="00D04F8D" w:rsidRPr="005F1A37" w:rsidRDefault="00D04F8D" w:rsidP="005F1A37">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12%</w:t>
            </w:r>
          </w:p>
        </w:tc>
        <w:tc>
          <w:tcPr>
            <w:tcW w:w="3363" w:type="dxa"/>
            <w:shd w:val="clear" w:color="auto" w:fill="F2F2F2" w:themeFill="background1" w:themeFillShade="F2"/>
            <w:tcMar>
              <w:top w:w="113" w:type="dxa"/>
              <w:bottom w:w="113" w:type="dxa"/>
            </w:tcMar>
          </w:tcPr>
          <w:p w:rsidR="00D04F8D" w:rsidRPr="005F1A37" w:rsidRDefault="00D04F8D" w:rsidP="005F1A37">
            <w:pPr>
              <w:spacing w:after="60" w:line="240" w:lineRule="auto"/>
              <w:rPr>
                <w:rFonts w:ascii="Arial" w:eastAsia="MS Mincho" w:hAnsi="Arial" w:cs="Times New Roman"/>
                <w:sz w:val="20"/>
                <w:szCs w:val="24"/>
                <w:lang w:val="en-US"/>
              </w:rPr>
            </w:pPr>
          </w:p>
        </w:tc>
      </w:tr>
      <w:tr w:rsidR="00D04F8D" w:rsidRPr="005F1A37" w:rsidTr="00CB02B8">
        <w:trPr>
          <w:cantSplit/>
        </w:trPr>
        <w:tc>
          <w:tcPr>
            <w:tcW w:w="6521" w:type="dxa"/>
            <w:shd w:val="clear" w:color="auto" w:fill="auto"/>
            <w:tcMar>
              <w:top w:w="113" w:type="dxa"/>
              <w:bottom w:w="113" w:type="dxa"/>
            </w:tcMar>
          </w:tcPr>
          <w:p w:rsidR="00D04F8D" w:rsidRPr="005F1A37" w:rsidRDefault="00D04F8D" w:rsidP="005F1A37">
            <w:pPr>
              <w:spacing w:after="60" w:line="240" w:lineRule="auto"/>
              <w:rPr>
                <w:rFonts w:ascii="Arial" w:eastAsia="MS Mincho" w:hAnsi="Arial" w:cs="Times New Roman"/>
                <w:sz w:val="20"/>
                <w:szCs w:val="24"/>
                <w:lang w:val="en-US"/>
              </w:rPr>
            </w:pPr>
            <w:r w:rsidRPr="005F1A37">
              <w:rPr>
                <w:rFonts w:ascii="Arial" w:eastAsia="MS Mincho" w:hAnsi="Arial" w:cs="Times New Roman"/>
                <w:sz w:val="20"/>
                <w:szCs w:val="24"/>
                <w:lang w:val="en-US"/>
              </w:rPr>
              <w:t xml:space="preserve">% making expected progress in </w:t>
            </w:r>
            <w:proofErr w:type="spellStart"/>
            <w:r w:rsidRPr="005F1A37">
              <w:rPr>
                <w:rFonts w:ascii="Arial" w:eastAsia="MS Mincho" w:hAnsi="Arial" w:cs="Times New Roman"/>
                <w:sz w:val="20"/>
                <w:szCs w:val="24"/>
                <w:lang w:val="en-US"/>
              </w:rPr>
              <w:t>maths</w:t>
            </w:r>
            <w:proofErr w:type="spellEnd"/>
          </w:p>
        </w:tc>
        <w:tc>
          <w:tcPr>
            <w:tcW w:w="1886" w:type="dxa"/>
            <w:shd w:val="clear" w:color="auto" w:fill="FFFFFF" w:themeFill="background1"/>
            <w:tcMar>
              <w:top w:w="113" w:type="dxa"/>
              <w:bottom w:w="113" w:type="dxa"/>
            </w:tcMar>
          </w:tcPr>
          <w:p w:rsidR="00D04F8D" w:rsidRPr="005F1A37" w:rsidRDefault="00D04F8D" w:rsidP="005F1A37">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40%</w:t>
            </w:r>
          </w:p>
        </w:tc>
        <w:tc>
          <w:tcPr>
            <w:tcW w:w="1887" w:type="dxa"/>
            <w:shd w:val="clear" w:color="auto" w:fill="FFFFFF" w:themeFill="background1"/>
          </w:tcPr>
          <w:p w:rsidR="00D04F8D" w:rsidRPr="005F1A37" w:rsidRDefault="00D04F8D" w:rsidP="005F1A37">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3.2</w:t>
            </w:r>
          </w:p>
        </w:tc>
        <w:tc>
          <w:tcPr>
            <w:tcW w:w="1794" w:type="dxa"/>
          </w:tcPr>
          <w:p w:rsidR="00D04F8D" w:rsidRPr="005F1A37" w:rsidRDefault="00D04F8D" w:rsidP="005F1A37">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81%</w:t>
            </w:r>
          </w:p>
        </w:tc>
        <w:tc>
          <w:tcPr>
            <w:tcW w:w="3363" w:type="dxa"/>
            <w:shd w:val="clear" w:color="auto" w:fill="auto"/>
            <w:tcMar>
              <w:top w:w="113" w:type="dxa"/>
              <w:bottom w:w="113" w:type="dxa"/>
            </w:tcMar>
          </w:tcPr>
          <w:p w:rsidR="00D04F8D" w:rsidRPr="005F1A37" w:rsidRDefault="00D04F8D" w:rsidP="005F1A37">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3.9</w:t>
            </w:r>
          </w:p>
        </w:tc>
      </w:tr>
      <w:tr w:rsidR="00D04F8D" w:rsidRPr="005F1A37" w:rsidTr="00CB02B8">
        <w:trPr>
          <w:cantSplit/>
        </w:trPr>
        <w:tc>
          <w:tcPr>
            <w:tcW w:w="6521" w:type="dxa"/>
            <w:shd w:val="clear" w:color="auto" w:fill="auto"/>
            <w:tcMar>
              <w:top w:w="113" w:type="dxa"/>
              <w:bottom w:w="113" w:type="dxa"/>
            </w:tcMar>
          </w:tcPr>
          <w:p w:rsidR="00D04F8D" w:rsidRPr="005F1A37" w:rsidRDefault="00D04F8D" w:rsidP="005F1A37">
            <w:pPr>
              <w:spacing w:after="60" w:line="240" w:lineRule="auto"/>
              <w:rPr>
                <w:rFonts w:ascii="Arial" w:eastAsia="MS Mincho" w:hAnsi="Arial" w:cs="Times New Roman"/>
                <w:sz w:val="20"/>
                <w:szCs w:val="24"/>
                <w:lang w:val="en-US"/>
              </w:rPr>
            </w:pPr>
            <w:r w:rsidRPr="005F1A37">
              <w:rPr>
                <w:rFonts w:ascii="Arial" w:eastAsia="MS Mincho" w:hAnsi="Arial" w:cs="Times New Roman"/>
                <w:sz w:val="20"/>
                <w:szCs w:val="24"/>
                <w:lang w:val="en-US"/>
              </w:rPr>
              <w:t xml:space="preserve">% achieving greater depth in </w:t>
            </w:r>
            <w:proofErr w:type="spellStart"/>
            <w:r w:rsidRPr="005F1A37">
              <w:rPr>
                <w:rFonts w:ascii="Arial" w:eastAsia="MS Mincho" w:hAnsi="Arial" w:cs="Times New Roman"/>
                <w:sz w:val="20"/>
                <w:szCs w:val="24"/>
                <w:lang w:val="en-US"/>
              </w:rPr>
              <w:t>maths</w:t>
            </w:r>
            <w:proofErr w:type="spellEnd"/>
          </w:p>
        </w:tc>
        <w:tc>
          <w:tcPr>
            <w:tcW w:w="1886" w:type="dxa"/>
            <w:shd w:val="clear" w:color="auto" w:fill="FFFFFF" w:themeFill="background1"/>
            <w:tcMar>
              <w:top w:w="113" w:type="dxa"/>
              <w:bottom w:w="113" w:type="dxa"/>
            </w:tcMar>
          </w:tcPr>
          <w:p w:rsidR="00D04F8D" w:rsidRPr="005F1A37" w:rsidRDefault="00D04F8D" w:rsidP="005F1A37">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20%</w:t>
            </w:r>
          </w:p>
        </w:tc>
        <w:tc>
          <w:tcPr>
            <w:tcW w:w="1887" w:type="dxa"/>
            <w:shd w:val="clear" w:color="auto" w:fill="F2F2F2" w:themeFill="background1" w:themeFillShade="F2"/>
          </w:tcPr>
          <w:p w:rsidR="00D04F8D" w:rsidRPr="005F1A37" w:rsidRDefault="00D04F8D" w:rsidP="005F1A37">
            <w:pPr>
              <w:spacing w:after="60" w:line="240" w:lineRule="auto"/>
              <w:rPr>
                <w:rFonts w:ascii="Arial" w:eastAsia="MS Mincho" w:hAnsi="Arial" w:cs="Times New Roman"/>
                <w:sz w:val="20"/>
                <w:szCs w:val="24"/>
                <w:lang w:val="en-US"/>
              </w:rPr>
            </w:pPr>
          </w:p>
        </w:tc>
        <w:tc>
          <w:tcPr>
            <w:tcW w:w="1794" w:type="dxa"/>
          </w:tcPr>
          <w:p w:rsidR="00D04F8D" w:rsidRPr="005F1A37" w:rsidRDefault="00D04F8D" w:rsidP="005F1A37">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27%</w:t>
            </w:r>
          </w:p>
        </w:tc>
        <w:tc>
          <w:tcPr>
            <w:tcW w:w="3363" w:type="dxa"/>
            <w:shd w:val="clear" w:color="auto" w:fill="F2F2F2" w:themeFill="background1" w:themeFillShade="F2"/>
            <w:tcMar>
              <w:top w:w="113" w:type="dxa"/>
              <w:bottom w:w="113" w:type="dxa"/>
            </w:tcMar>
          </w:tcPr>
          <w:p w:rsidR="00D04F8D" w:rsidRPr="005F1A37" w:rsidRDefault="00D04F8D" w:rsidP="005F1A37">
            <w:pPr>
              <w:spacing w:after="60" w:line="240" w:lineRule="auto"/>
              <w:rPr>
                <w:rFonts w:ascii="Arial" w:eastAsia="MS Mincho" w:hAnsi="Arial" w:cs="Times New Roman"/>
                <w:sz w:val="20"/>
                <w:szCs w:val="24"/>
                <w:lang w:val="en-US"/>
              </w:rPr>
            </w:pPr>
          </w:p>
        </w:tc>
      </w:tr>
    </w:tbl>
    <w:p w:rsidR="00EB7723" w:rsidRPr="005F1A37" w:rsidRDefault="00EB7723" w:rsidP="005F1A37">
      <w:pPr>
        <w:spacing w:after="0" w:line="240" w:lineRule="auto"/>
        <w:rPr>
          <w:rFonts w:ascii="Arial" w:eastAsia="MS Mincho" w:hAnsi="Arial" w:cs="Times New Roman"/>
          <w:i/>
          <w:sz w:val="20"/>
          <w:szCs w:val="24"/>
          <w:lang w:val="en-US"/>
        </w:rPr>
      </w:pPr>
    </w:p>
    <w:tbl>
      <w:tblPr>
        <w:tblW w:w="15451"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127"/>
        <w:gridCol w:w="5394"/>
        <w:gridCol w:w="1843"/>
        <w:gridCol w:w="1842"/>
        <w:gridCol w:w="1843"/>
        <w:gridCol w:w="3402"/>
      </w:tblGrid>
      <w:tr w:rsidR="005F1A37" w:rsidRPr="005F1A37" w:rsidTr="00CB02B8">
        <w:trPr>
          <w:cantSplit/>
          <w:tblHeader/>
        </w:trPr>
        <w:tc>
          <w:tcPr>
            <w:tcW w:w="1127" w:type="dxa"/>
            <w:tcBorders>
              <w:top w:val="single" w:sz="4" w:space="0" w:color="12263F"/>
              <w:left w:val="single" w:sz="4" w:space="0" w:color="12263F"/>
              <w:bottom w:val="single" w:sz="4" w:space="0" w:color="12263F"/>
              <w:right w:val="single" w:sz="4" w:space="0" w:color="12263F"/>
              <w:tl2br w:val="nil"/>
              <w:tr2bl w:val="nil"/>
            </w:tcBorders>
            <w:shd w:val="clear" w:color="auto" w:fill="12263F"/>
          </w:tcPr>
          <w:p w:rsidR="005F1A37" w:rsidRPr="005F1A37" w:rsidRDefault="005F1A37" w:rsidP="005F1A37">
            <w:pPr>
              <w:spacing w:after="0" w:line="240" w:lineRule="auto"/>
              <w:rPr>
                <w:rFonts w:ascii="Arial" w:eastAsia="MS Mincho" w:hAnsi="Arial" w:cs="Times New Roman"/>
                <w:caps/>
                <w:color w:val="F8F8F8"/>
                <w:sz w:val="20"/>
                <w:szCs w:val="24"/>
                <w:lang w:val="en-US"/>
              </w:rPr>
            </w:pPr>
          </w:p>
        </w:tc>
        <w:tc>
          <w:tcPr>
            <w:tcW w:w="14324" w:type="dxa"/>
            <w:gridSpan w:val="5"/>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rsidR="005F1A37" w:rsidRPr="005F1A37" w:rsidRDefault="005F1A37" w:rsidP="005F1A37">
            <w:pPr>
              <w:spacing w:after="0" w:line="240" w:lineRule="auto"/>
              <w:rPr>
                <w:rFonts w:ascii="Arial" w:eastAsia="MS Mincho" w:hAnsi="Arial" w:cs="Times New Roman"/>
                <w:caps/>
                <w:color w:val="F8F8F8"/>
                <w:sz w:val="20"/>
                <w:szCs w:val="24"/>
                <w:lang w:val="en-US"/>
              </w:rPr>
            </w:pPr>
            <w:r w:rsidRPr="005F1A37">
              <w:rPr>
                <w:rFonts w:ascii="Arial" w:eastAsia="MS Mincho" w:hAnsi="Arial" w:cs="Times New Roman"/>
                <w:caps/>
                <w:color w:val="F8F8F8"/>
                <w:sz w:val="20"/>
                <w:szCs w:val="24"/>
                <w:lang w:val="en-US"/>
              </w:rPr>
              <w:t>end of Ks2</w:t>
            </w:r>
          </w:p>
        </w:tc>
      </w:tr>
      <w:tr w:rsidR="005F1A37" w:rsidRPr="005F1A37" w:rsidTr="00CB02B8">
        <w:trPr>
          <w:cantSplit/>
        </w:trPr>
        <w:tc>
          <w:tcPr>
            <w:tcW w:w="6521" w:type="dxa"/>
            <w:gridSpan w:val="2"/>
            <w:shd w:val="clear" w:color="auto" w:fill="9CC2E5"/>
            <w:tcMar>
              <w:top w:w="113" w:type="dxa"/>
              <w:bottom w:w="113" w:type="dxa"/>
            </w:tcMar>
          </w:tcPr>
          <w:p w:rsidR="005F1A37" w:rsidRPr="005F1A37" w:rsidRDefault="005F1A37" w:rsidP="005F1A37">
            <w:pPr>
              <w:spacing w:after="60" w:line="240" w:lineRule="auto"/>
              <w:rPr>
                <w:rFonts w:ascii="Arial" w:eastAsia="MS Mincho" w:hAnsi="Arial" w:cs="Times New Roman"/>
                <w:sz w:val="20"/>
                <w:szCs w:val="24"/>
                <w:lang w:val="en-US"/>
              </w:rPr>
            </w:pPr>
          </w:p>
        </w:tc>
        <w:tc>
          <w:tcPr>
            <w:tcW w:w="1843" w:type="dxa"/>
            <w:shd w:val="clear" w:color="auto" w:fill="9CC2E5"/>
            <w:tcMar>
              <w:top w:w="113" w:type="dxa"/>
              <w:bottom w:w="113" w:type="dxa"/>
            </w:tcMar>
          </w:tcPr>
          <w:p w:rsidR="005F1A37" w:rsidRDefault="005F1A37" w:rsidP="005F1A37">
            <w:pPr>
              <w:spacing w:after="120" w:line="240" w:lineRule="auto"/>
              <w:rPr>
                <w:rFonts w:ascii="Arial" w:eastAsia="MS Mincho" w:hAnsi="Arial" w:cs="Times New Roman"/>
                <w:sz w:val="20"/>
                <w:szCs w:val="24"/>
                <w:lang w:val="en-US"/>
              </w:rPr>
            </w:pPr>
            <w:r w:rsidRPr="005F1A37">
              <w:rPr>
                <w:rFonts w:ascii="Arial" w:eastAsia="MS Mincho" w:hAnsi="Arial" w:cs="Times New Roman"/>
                <w:sz w:val="20"/>
                <w:szCs w:val="24"/>
                <w:lang w:val="en-US"/>
              </w:rPr>
              <w:t>Pupils eligible for PP</w:t>
            </w:r>
          </w:p>
          <w:p w:rsidR="0043685D" w:rsidRPr="0043685D" w:rsidRDefault="0043685D" w:rsidP="005F1A37">
            <w:pPr>
              <w:spacing w:after="120" w:line="240" w:lineRule="auto"/>
              <w:rPr>
                <w:rFonts w:ascii="Arial" w:eastAsia="MS Mincho" w:hAnsi="Arial" w:cs="Times New Roman"/>
                <w:b/>
                <w:sz w:val="20"/>
                <w:szCs w:val="24"/>
                <w:lang w:val="en-US"/>
              </w:rPr>
            </w:pPr>
            <w:r w:rsidRPr="0043685D">
              <w:rPr>
                <w:rFonts w:ascii="Arial" w:eastAsia="MS Mincho" w:hAnsi="Arial" w:cs="Times New Roman"/>
                <w:b/>
                <w:sz w:val="20"/>
                <w:szCs w:val="24"/>
                <w:lang w:val="en-US"/>
              </w:rPr>
              <w:t>13 pupils</w:t>
            </w:r>
          </w:p>
          <w:p w:rsidR="005F1A37" w:rsidRPr="005F1A37" w:rsidRDefault="005F1A37" w:rsidP="005F1A37">
            <w:pPr>
              <w:spacing w:after="120" w:line="240" w:lineRule="auto"/>
              <w:rPr>
                <w:rFonts w:ascii="Arial" w:eastAsia="MS Mincho" w:hAnsi="Arial" w:cs="Times New Roman"/>
                <w:sz w:val="20"/>
                <w:szCs w:val="24"/>
                <w:lang w:val="en-US"/>
              </w:rPr>
            </w:pPr>
          </w:p>
        </w:tc>
        <w:tc>
          <w:tcPr>
            <w:tcW w:w="1842" w:type="dxa"/>
            <w:shd w:val="clear" w:color="auto" w:fill="9CC2E5"/>
          </w:tcPr>
          <w:p w:rsidR="005F1A37" w:rsidRDefault="005F1A37" w:rsidP="005F1A37">
            <w:pPr>
              <w:spacing w:after="120" w:line="240" w:lineRule="auto"/>
              <w:rPr>
                <w:rFonts w:ascii="Arial" w:eastAsia="MS Mincho" w:hAnsi="Arial" w:cs="Times New Roman"/>
                <w:sz w:val="20"/>
                <w:szCs w:val="24"/>
                <w:lang w:val="en-US"/>
              </w:rPr>
            </w:pPr>
            <w:r>
              <w:rPr>
                <w:rFonts w:ascii="Arial" w:eastAsia="MS Mincho" w:hAnsi="Arial" w:cs="Times New Roman"/>
                <w:sz w:val="20"/>
                <w:szCs w:val="24"/>
                <w:lang w:val="en-US"/>
              </w:rPr>
              <w:t xml:space="preserve">Progress made by </w:t>
            </w:r>
            <w:r w:rsidRPr="005F1A37">
              <w:rPr>
                <w:rFonts w:ascii="Arial" w:eastAsia="MS Mincho" w:hAnsi="Arial" w:cs="Times New Roman"/>
                <w:sz w:val="20"/>
                <w:szCs w:val="24"/>
                <w:lang w:val="en-US"/>
              </w:rPr>
              <w:t>Pupils eligible for PP</w:t>
            </w:r>
          </w:p>
          <w:p w:rsidR="005F1A37" w:rsidRPr="005F1A37" w:rsidRDefault="005F1A37" w:rsidP="005F1A37">
            <w:pPr>
              <w:spacing w:after="120" w:line="240" w:lineRule="auto"/>
              <w:ind w:right="284"/>
              <w:jc w:val="center"/>
              <w:rPr>
                <w:rFonts w:ascii="Arial" w:eastAsia="MS Mincho" w:hAnsi="Arial" w:cs="Times New Roman"/>
                <w:sz w:val="20"/>
                <w:szCs w:val="24"/>
                <w:lang w:val="en-US"/>
              </w:rPr>
            </w:pPr>
          </w:p>
        </w:tc>
        <w:tc>
          <w:tcPr>
            <w:tcW w:w="1843" w:type="dxa"/>
            <w:shd w:val="clear" w:color="auto" w:fill="9CC2E5"/>
          </w:tcPr>
          <w:p w:rsidR="0043685D" w:rsidRDefault="005F1A37" w:rsidP="005F1A37">
            <w:pPr>
              <w:spacing w:after="120" w:line="240" w:lineRule="auto"/>
              <w:ind w:right="284"/>
              <w:jc w:val="center"/>
              <w:rPr>
                <w:rFonts w:ascii="Arial" w:eastAsia="MS Mincho" w:hAnsi="Arial" w:cs="Times New Roman"/>
                <w:sz w:val="20"/>
                <w:szCs w:val="24"/>
                <w:lang w:val="en-US"/>
              </w:rPr>
            </w:pPr>
            <w:r w:rsidRPr="005F1A37">
              <w:rPr>
                <w:rFonts w:ascii="Arial" w:eastAsia="MS Mincho" w:hAnsi="Arial" w:cs="Times New Roman"/>
                <w:sz w:val="20"/>
                <w:szCs w:val="24"/>
                <w:lang w:val="en-US"/>
              </w:rPr>
              <w:t>Pupils not eligible for PP</w:t>
            </w:r>
          </w:p>
          <w:p w:rsidR="005F1A37" w:rsidRPr="0043685D" w:rsidRDefault="0043685D" w:rsidP="0043685D">
            <w:pPr>
              <w:rPr>
                <w:rFonts w:ascii="Arial" w:eastAsia="MS Mincho" w:hAnsi="Arial" w:cs="Times New Roman"/>
                <w:b/>
                <w:sz w:val="20"/>
                <w:szCs w:val="24"/>
                <w:lang w:val="en-US"/>
              </w:rPr>
            </w:pPr>
            <w:r w:rsidRPr="0043685D">
              <w:rPr>
                <w:rFonts w:ascii="Arial" w:eastAsia="MS Mincho" w:hAnsi="Arial" w:cs="Times New Roman"/>
                <w:b/>
                <w:sz w:val="20"/>
                <w:szCs w:val="24"/>
                <w:lang w:val="en-US"/>
              </w:rPr>
              <w:t>46 pupils</w:t>
            </w:r>
          </w:p>
        </w:tc>
        <w:tc>
          <w:tcPr>
            <w:tcW w:w="3402" w:type="dxa"/>
            <w:shd w:val="clear" w:color="auto" w:fill="9CC2E5"/>
          </w:tcPr>
          <w:p w:rsidR="005F1A37" w:rsidRDefault="005F1A37" w:rsidP="005F1A37">
            <w:pPr>
              <w:spacing w:after="120" w:line="240" w:lineRule="auto"/>
              <w:rPr>
                <w:rFonts w:ascii="Arial" w:eastAsia="MS Mincho" w:hAnsi="Arial" w:cs="Times New Roman"/>
                <w:sz w:val="20"/>
                <w:szCs w:val="24"/>
                <w:lang w:val="en-US"/>
              </w:rPr>
            </w:pPr>
            <w:r>
              <w:rPr>
                <w:rFonts w:ascii="Arial" w:eastAsia="MS Mincho" w:hAnsi="Arial" w:cs="Times New Roman"/>
                <w:sz w:val="20"/>
                <w:szCs w:val="24"/>
                <w:lang w:val="en-US"/>
              </w:rPr>
              <w:t xml:space="preserve">Progress made by </w:t>
            </w:r>
            <w:r w:rsidRPr="005F1A37">
              <w:rPr>
                <w:rFonts w:ascii="Arial" w:eastAsia="MS Mincho" w:hAnsi="Arial" w:cs="Times New Roman"/>
                <w:sz w:val="20"/>
                <w:szCs w:val="24"/>
                <w:lang w:val="en-US"/>
              </w:rPr>
              <w:t xml:space="preserve">Pupils </w:t>
            </w:r>
            <w:r w:rsidR="0043685D">
              <w:rPr>
                <w:rFonts w:ascii="Arial" w:eastAsia="MS Mincho" w:hAnsi="Arial" w:cs="Times New Roman"/>
                <w:sz w:val="20"/>
                <w:szCs w:val="24"/>
                <w:lang w:val="en-US"/>
              </w:rPr>
              <w:t xml:space="preserve">not </w:t>
            </w:r>
            <w:r w:rsidRPr="005F1A37">
              <w:rPr>
                <w:rFonts w:ascii="Arial" w:eastAsia="MS Mincho" w:hAnsi="Arial" w:cs="Times New Roman"/>
                <w:sz w:val="20"/>
                <w:szCs w:val="24"/>
                <w:lang w:val="en-US"/>
              </w:rPr>
              <w:t>eligible for PP</w:t>
            </w:r>
          </w:p>
          <w:p w:rsidR="005F1A37" w:rsidRPr="005F1A37" w:rsidRDefault="005F1A37" w:rsidP="005F1A37">
            <w:pPr>
              <w:spacing w:after="120" w:line="240" w:lineRule="auto"/>
              <w:ind w:right="284"/>
              <w:jc w:val="center"/>
              <w:rPr>
                <w:rFonts w:ascii="Arial" w:eastAsia="MS Mincho" w:hAnsi="Arial" w:cs="Times New Roman"/>
                <w:sz w:val="20"/>
                <w:szCs w:val="24"/>
                <w:lang w:val="en-US"/>
              </w:rPr>
            </w:pPr>
          </w:p>
        </w:tc>
      </w:tr>
      <w:tr w:rsidR="005F1A37" w:rsidRPr="005F1A37" w:rsidTr="00CB02B8">
        <w:trPr>
          <w:cantSplit/>
        </w:trPr>
        <w:tc>
          <w:tcPr>
            <w:tcW w:w="6521" w:type="dxa"/>
            <w:gridSpan w:val="2"/>
            <w:shd w:val="clear" w:color="auto" w:fill="auto"/>
            <w:tcMar>
              <w:top w:w="113" w:type="dxa"/>
              <w:bottom w:w="113" w:type="dxa"/>
            </w:tcMar>
          </w:tcPr>
          <w:p w:rsidR="005F1A37" w:rsidRPr="005F1A37" w:rsidRDefault="005F1A37" w:rsidP="005F1A37">
            <w:pPr>
              <w:spacing w:after="60" w:line="240" w:lineRule="auto"/>
              <w:rPr>
                <w:rFonts w:ascii="Arial" w:eastAsia="MS Mincho" w:hAnsi="Arial" w:cs="Times New Roman"/>
                <w:sz w:val="20"/>
                <w:szCs w:val="24"/>
                <w:lang w:val="en-US"/>
              </w:rPr>
            </w:pPr>
            <w:r w:rsidRPr="005F1A37">
              <w:rPr>
                <w:rFonts w:ascii="Arial" w:eastAsia="MS Mincho" w:hAnsi="Arial" w:cs="Times New Roman"/>
                <w:sz w:val="20"/>
                <w:szCs w:val="24"/>
                <w:lang w:val="en-US"/>
              </w:rPr>
              <w:t>% achieving expected standard or above in reading</w:t>
            </w:r>
          </w:p>
        </w:tc>
        <w:tc>
          <w:tcPr>
            <w:tcW w:w="1843" w:type="dxa"/>
            <w:shd w:val="clear" w:color="auto" w:fill="auto"/>
            <w:tcMar>
              <w:top w:w="113" w:type="dxa"/>
              <w:bottom w:w="113" w:type="dxa"/>
            </w:tcMar>
          </w:tcPr>
          <w:p w:rsidR="005F1A37" w:rsidRPr="005F1A37" w:rsidRDefault="005F1A37" w:rsidP="005F1A37">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62%</w:t>
            </w:r>
          </w:p>
        </w:tc>
        <w:tc>
          <w:tcPr>
            <w:tcW w:w="1842" w:type="dxa"/>
          </w:tcPr>
          <w:p w:rsidR="005F1A37" w:rsidRPr="005F1A37" w:rsidRDefault="0043685D" w:rsidP="005F1A37">
            <w:pPr>
              <w:spacing w:after="60" w:line="240" w:lineRule="auto"/>
              <w:rPr>
                <w:rFonts w:ascii="Arial" w:eastAsia="MS Mincho" w:hAnsi="Arial" w:cs="Times New Roman"/>
                <w:sz w:val="20"/>
                <w:szCs w:val="24"/>
                <w:lang w:val="en-US"/>
              </w:rPr>
            </w:pPr>
            <w:r>
              <w:rPr>
                <w:sz w:val="24"/>
                <w:szCs w:val="24"/>
              </w:rPr>
              <w:t>4.17</w:t>
            </w:r>
          </w:p>
        </w:tc>
        <w:tc>
          <w:tcPr>
            <w:tcW w:w="1843" w:type="dxa"/>
          </w:tcPr>
          <w:p w:rsidR="005F1A37" w:rsidRDefault="0043685D" w:rsidP="005F1A37">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87%</w:t>
            </w:r>
          </w:p>
        </w:tc>
        <w:tc>
          <w:tcPr>
            <w:tcW w:w="3402" w:type="dxa"/>
            <w:shd w:val="clear" w:color="auto" w:fill="auto"/>
            <w:tcMar>
              <w:top w:w="113" w:type="dxa"/>
              <w:bottom w:w="113" w:type="dxa"/>
            </w:tcMar>
          </w:tcPr>
          <w:p w:rsidR="005F1A37" w:rsidRPr="005F1A37" w:rsidRDefault="0043685D" w:rsidP="005F1A37">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4.02</w:t>
            </w:r>
          </w:p>
        </w:tc>
      </w:tr>
      <w:tr w:rsidR="005F1A37" w:rsidRPr="005F1A37" w:rsidTr="00CB02B8">
        <w:trPr>
          <w:cantSplit/>
        </w:trPr>
        <w:tc>
          <w:tcPr>
            <w:tcW w:w="6521" w:type="dxa"/>
            <w:gridSpan w:val="2"/>
            <w:shd w:val="clear" w:color="auto" w:fill="auto"/>
            <w:tcMar>
              <w:top w:w="113" w:type="dxa"/>
              <w:bottom w:w="113" w:type="dxa"/>
            </w:tcMar>
          </w:tcPr>
          <w:p w:rsidR="005F1A37" w:rsidRPr="005F1A37" w:rsidRDefault="005F1A37" w:rsidP="005F1A37">
            <w:pPr>
              <w:spacing w:after="60" w:line="240" w:lineRule="auto"/>
              <w:rPr>
                <w:rFonts w:ascii="Arial" w:eastAsia="MS Mincho" w:hAnsi="Arial" w:cs="Times New Roman"/>
                <w:sz w:val="20"/>
                <w:szCs w:val="24"/>
                <w:lang w:val="en-US"/>
              </w:rPr>
            </w:pPr>
            <w:r w:rsidRPr="005F1A37">
              <w:rPr>
                <w:rFonts w:ascii="Arial" w:eastAsia="MS Mincho" w:hAnsi="Arial" w:cs="Times New Roman"/>
                <w:sz w:val="20"/>
                <w:szCs w:val="24"/>
                <w:lang w:val="en-US"/>
              </w:rPr>
              <w:t>% achieving greater depth in reading</w:t>
            </w:r>
          </w:p>
        </w:tc>
        <w:tc>
          <w:tcPr>
            <w:tcW w:w="1843" w:type="dxa"/>
            <w:shd w:val="clear" w:color="auto" w:fill="auto"/>
            <w:tcMar>
              <w:top w:w="113" w:type="dxa"/>
              <w:bottom w:w="113" w:type="dxa"/>
            </w:tcMar>
          </w:tcPr>
          <w:p w:rsidR="005F1A37" w:rsidRPr="005F1A37" w:rsidRDefault="0043685D" w:rsidP="005F1A37">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31%</w:t>
            </w:r>
          </w:p>
        </w:tc>
        <w:tc>
          <w:tcPr>
            <w:tcW w:w="1842" w:type="dxa"/>
            <w:shd w:val="clear" w:color="auto" w:fill="D9D9D9" w:themeFill="background1" w:themeFillShade="D9"/>
          </w:tcPr>
          <w:p w:rsidR="005F1A37" w:rsidRPr="005F1A37" w:rsidRDefault="005F1A37" w:rsidP="005F1A37">
            <w:pPr>
              <w:spacing w:after="60" w:line="240" w:lineRule="auto"/>
              <w:rPr>
                <w:rFonts w:ascii="Arial" w:eastAsia="MS Mincho" w:hAnsi="Arial" w:cs="Times New Roman"/>
                <w:sz w:val="20"/>
                <w:szCs w:val="24"/>
                <w:lang w:val="en-US"/>
              </w:rPr>
            </w:pPr>
          </w:p>
        </w:tc>
        <w:tc>
          <w:tcPr>
            <w:tcW w:w="1843" w:type="dxa"/>
          </w:tcPr>
          <w:p w:rsidR="005F1A37" w:rsidRPr="005F1A37" w:rsidRDefault="0043685D" w:rsidP="005F1A37">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26%</w:t>
            </w:r>
          </w:p>
        </w:tc>
        <w:tc>
          <w:tcPr>
            <w:tcW w:w="3402" w:type="dxa"/>
            <w:shd w:val="clear" w:color="auto" w:fill="D9D9D9" w:themeFill="background1" w:themeFillShade="D9"/>
            <w:tcMar>
              <w:top w:w="113" w:type="dxa"/>
              <w:bottom w:w="113" w:type="dxa"/>
            </w:tcMar>
          </w:tcPr>
          <w:p w:rsidR="005F1A37" w:rsidRPr="005F1A37" w:rsidRDefault="005F1A37" w:rsidP="005F1A37">
            <w:pPr>
              <w:spacing w:after="60" w:line="240" w:lineRule="auto"/>
              <w:rPr>
                <w:rFonts w:ascii="Arial" w:eastAsia="MS Mincho" w:hAnsi="Arial" w:cs="Times New Roman"/>
                <w:sz w:val="20"/>
                <w:szCs w:val="24"/>
                <w:lang w:val="en-US"/>
              </w:rPr>
            </w:pPr>
          </w:p>
        </w:tc>
      </w:tr>
      <w:tr w:rsidR="005F1A37" w:rsidRPr="005F1A37" w:rsidTr="00CB02B8">
        <w:trPr>
          <w:cantSplit/>
        </w:trPr>
        <w:tc>
          <w:tcPr>
            <w:tcW w:w="6521" w:type="dxa"/>
            <w:gridSpan w:val="2"/>
            <w:shd w:val="clear" w:color="auto" w:fill="auto"/>
            <w:tcMar>
              <w:top w:w="113" w:type="dxa"/>
              <w:bottom w:w="113" w:type="dxa"/>
            </w:tcMar>
          </w:tcPr>
          <w:p w:rsidR="005F1A37" w:rsidRPr="005F1A37" w:rsidRDefault="005F1A37" w:rsidP="005F1A37">
            <w:pPr>
              <w:spacing w:after="60" w:line="240" w:lineRule="auto"/>
              <w:rPr>
                <w:rFonts w:ascii="Arial" w:eastAsia="MS Mincho" w:hAnsi="Arial" w:cs="Times New Roman"/>
                <w:sz w:val="20"/>
                <w:szCs w:val="24"/>
                <w:lang w:val="en-US"/>
              </w:rPr>
            </w:pPr>
            <w:r w:rsidRPr="005F1A37">
              <w:rPr>
                <w:rFonts w:ascii="Arial" w:eastAsia="MS Mincho" w:hAnsi="Arial" w:cs="Times New Roman"/>
                <w:sz w:val="20"/>
                <w:szCs w:val="24"/>
                <w:lang w:val="en-US"/>
              </w:rPr>
              <w:t>% achieving expected standard or above in writing</w:t>
            </w:r>
          </w:p>
        </w:tc>
        <w:tc>
          <w:tcPr>
            <w:tcW w:w="1843" w:type="dxa"/>
            <w:shd w:val="clear" w:color="auto" w:fill="auto"/>
            <w:tcMar>
              <w:top w:w="113" w:type="dxa"/>
              <w:bottom w:w="113" w:type="dxa"/>
            </w:tcMar>
          </w:tcPr>
          <w:p w:rsidR="005F1A37" w:rsidRPr="005F1A37" w:rsidRDefault="0043685D" w:rsidP="005F1A37">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77%</w:t>
            </w:r>
          </w:p>
        </w:tc>
        <w:tc>
          <w:tcPr>
            <w:tcW w:w="1842" w:type="dxa"/>
          </w:tcPr>
          <w:p w:rsidR="005F1A37" w:rsidRPr="005F1A37" w:rsidRDefault="0043685D" w:rsidP="005F1A37">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5.15</w:t>
            </w:r>
          </w:p>
        </w:tc>
        <w:tc>
          <w:tcPr>
            <w:tcW w:w="1843" w:type="dxa"/>
          </w:tcPr>
          <w:p w:rsidR="005F1A37" w:rsidRPr="005F1A37" w:rsidRDefault="0043685D" w:rsidP="005F1A37">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96%</w:t>
            </w:r>
          </w:p>
        </w:tc>
        <w:tc>
          <w:tcPr>
            <w:tcW w:w="3402" w:type="dxa"/>
            <w:shd w:val="clear" w:color="auto" w:fill="auto"/>
            <w:tcMar>
              <w:top w:w="113" w:type="dxa"/>
              <w:bottom w:w="113" w:type="dxa"/>
            </w:tcMar>
          </w:tcPr>
          <w:p w:rsidR="005F1A37" w:rsidRPr="005F1A37" w:rsidRDefault="0043685D" w:rsidP="005F1A37">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5.13</w:t>
            </w:r>
          </w:p>
        </w:tc>
      </w:tr>
      <w:tr w:rsidR="005F1A37" w:rsidRPr="005F1A37" w:rsidTr="00CB02B8">
        <w:trPr>
          <w:cantSplit/>
        </w:trPr>
        <w:tc>
          <w:tcPr>
            <w:tcW w:w="6521" w:type="dxa"/>
            <w:gridSpan w:val="2"/>
            <w:shd w:val="clear" w:color="auto" w:fill="auto"/>
            <w:tcMar>
              <w:top w:w="113" w:type="dxa"/>
              <w:bottom w:w="113" w:type="dxa"/>
            </w:tcMar>
          </w:tcPr>
          <w:p w:rsidR="005F1A37" w:rsidRPr="005F1A37" w:rsidRDefault="005F1A37" w:rsidP="005F1A37">
            <w:pPr>
              <w:spacing w:after="60" w:line="240" w:lineRule="auto"/>
              <w:rPr>
                <w:rFonts w:ascii="Arial" w:eastAsia="MS Mincho" w:hAnsi="Arial" w:cs="Times New Roman"/>
                <w:sz w:val="20"/>
                <w:szCs w:val="24"/>
                <w:lang w:val="en-US"/>
              </w:rPr>
            </w:pPr>
            <w:r w:rsidRPr="005F1A37">
              <w:rPr>
                <w:rFonts w:ascii="Arial" w:eastAsia="MS Mincho" w:hAnsi="Arial" w:cs="Times New Roman"/>
                <w:sz w:val="20"/>
                <w:szCs w:val="24"/>
                <w:lang w:val="en-US"/>
              </w:rPr>
              <w:t>% achieving greater depth in writing</w:t>
            </w:r>
          </w:p>
        </w:tc>
        <w:tc>
          <w:tcPr>
            <w:tcW w:w="1843" w:type="dxa"/>
            <w:shd w:val="clear" w:color="auto" w:fill="auto"/>
            <w:tcMar>
              <w:top w:w="113" w:type="dxa"/>
              <w:bottom w:w="113" w:type="dxa"/>
            </w:tcMar>
          </w:tcPr>
          <w:p w:rsidR="005F1A37" w:rsidRPr="005F1A37" w:rsidRDefault="0043685D" w:rsidP="005F1A37">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15%</w:t>
            </w:r>
          </w:p>
        </w:tc>
        <w:tc>
          <w:tcPr>
            <w:tcW w:w="1842" w:type="dxa"/>
            <w:shd w:val="clear" w:color="auto" w:fill="D9D9D9" w:themeFill="background1" w:themeFillShade="D9"/>
          </w:tcPr>
          <w:p w:rsidR="005F1A37" w:rsidRPr="005F1A37" w:rsidRDefault="005F1A37" w:rsidP="005F1A37">
            <w:pPr>
              <w:spacing w:after="60" w:line="240" w:lineRule="auto"/>
              <w:rPr>
                <w:rFonts w:ascii="Arial" w:eastAsia="MS Mincho" w:hAnsi="Arial" w:cs="Times New Roman"/>
                <w:sz w:val="20"/>
                <w:szCs w:val="24"/>
                <w:lang w:val="en-US"/>
              </w:rPr>
            </w:pPr>
          </w:p>
        </w:tc>
        <w:tc>
          <w:tcPr>
            <w:tcW w:w="1843" w:type="dxa"/>
          </w:tcPr>
          <w:p w:rsidR="005F1A37" w:rsidRPr="005F1A37" w:rsidRDefault="0043685D" w:rsidP="005F1A37">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28%</w:t>
            </w:r>
          </w:p>
        </w:tc>
        <w:tc>
          <w:tcPr>
            <w:tcW w:w="3402" w:type="dxa"/>
            <w:shd w:val="clear" w:color="auto" w:fill="D9D9D9" w:themeFill="background1" w:themeFillShade="D9"/>
            <w:tcMar>
              <w:top w:w="113" w:type="dxa"/>
              <w:bottom w:w="113" w:type="dxa"/>
            </w:tcMar>
          </w:tcPr>
          <w:p w:rsidR="005F1A37" w:rsidRPr="005F1A37" w:rsidRDefault="005F1A37" w:rsidP="005F1A37">
            <w:pPr>
              <w:spacing w:after="60" w:line="240" w:lineRule="auto"/>
              <w:rPr>
                <w:rFonts w:ascii="Arial" w:eastAsia="MS Mincho" w:hAnsi="Arial" w:cs="Times New Roman"/>
                <w:sz w:val="20"/>
                <w:szCs w:val="24"/>
                <w:lang w:val="en-US"/>
              </w:rPr>
            </w:pPr>
          </w:p>
        </w:tc>
      </w:tr>
      <w:tr w:rsidR="005F1A37" w:rsidRPr="005F1A37" w:rsidTr="00CB02B8">
        <w:trPr>
          <w:cantSplit/>
        </w:trPr>
        <w:tc>
          <w:tcPr>
            <w:tcW w:w="6521" w:type="dxa"/>
            <w:gridSpan w:val="2"/>
            <w:shd w:val="clear" w:color="auto" w:fill="auto"/>
            <w:tcMar>
              <w:top w:w="113" w:type="dxa"/>
              <w:bottom w:w="113" w:type="dxa"/>
            </w:tcMar>
          </w:tcPr>
          <w:p w:rsidR="005F1A37" w:rsidRPr="005F1A37" w:rsidRDefault="005F1A37" w:rsidP="005F1A37">
            <w:pPr>
              <w:spacing w:after="60" w:line="240" w:lineRule="auto"/>
              <w:rPr>
                <w:rFonts w:ascii="Arial" w:eastAsia="MS Mincho" w:hAnsi="Arial" w:cs="Times New Roman"/>
                <w:sz w:val="20"/>
                <w:szCs w:val="24"/>
                <w:lang w:val="en-US"/>
              </w:rPr>
            </w:pPr>
            <w:r w:rsidRPr="005F1A37">
              <w:rPr>
                <w:rFonts w:ascii="Arial" w:eastAsia="MS Mincho" w:hAnsi="Arial" w:cs="Times New Roman"/>
                <w:sz w:val="20"/>
                <w:szCs w:val="24"/>
                <w:lang w:val="en-US"/>
              </w:rPr>
              <w:t xml:space="preserve">% achieving expected standard or above in </w:t>
            </w:r>
            <w:proofErr w:type="spellStart"/>
            <w:r w:rsidRPr="005F1A37">
              <w:rPr>
                <w:rFonts w:ascii="Arial" w:eastAsia="MS Mincho" w:hAnsi="Arial" w:cs="Times New Roman"/>
                <w:sz w:val="20"/>
                <w:szCs w:val="24"/>
                <w:lang w:val="en-US"/>
              </w:rPr>
              <w:t>maths</w:t>
            </w:r>
            <w:proofErr w:type="spellEnd"/>
          </w:p>
        </w:tc>
        <w:tc>
          <w:tcPr>
            <w:tcW w:w="1843" w:type="dxa"/>
            <w:shd w:val="clear" w:color="auto" w:fill="auto"/>
            <w:tcMar>
              <w:top w:w="113" w:type="dxa"/>
              <w:bottom w:w="113" w:type="dxa"/>
            </w:tcMar>
          </w:tcPr>
          <w:p w:rsidR="005F1A37" w:rsidRPr="005F1A37" w:rsidRDefault="0043685D" w:rsidP="005F1A37">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62%</w:t>
            </w:r>
          </w:p>
        </w:tc>
        <w:tc>
          <w:tcPr>
            <w:tcW w:w="1842" w:type="dxa"/>
          </w:tcPr>
          <w:p w:rsidR="005F1A37" w:rsidRPr="005F1A37" w:rsidRDefault="005F1A37" w:rsidP="005F1A37">
            <w:pPr>
              <w:spacing w:after="60" w:line="240" w:lineRule="auto"/>
              <w:rPr>
                <w:rFonts w:ascii="Arial" w:eastAsia="MS Mincho" w:hAnsi="Arial" w:cs="Times New Roman"/>
                <w:sz w:val="20"/>
                <w:szCs w:val="24"/>
                <w:lang w:val="en-US"/>
              </w:rPr>
            </w:pPr>
          </w:p>
        </w:tc>
        <w:tc>
          <w:tcPr>
            <w:tcW w:w="1843" w:type="dxa"/>
          </w:tcPr>
          <w:p w:rsidR="005F1A37" w:rsidRPr="005F1A37" w:rsidRDefault="0043685D" w:rsidP="005F1A37">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85%</w:t>
            </w:r>
          </w:p>
        </w:tc>
        <w:tc>
          <w:tcPr>
            <w:tcW w:w="3402" w:type="dxa"/>
            <w:shd w:val="clear" w:color="auto" w:fill="auto"/>
            <w:tcMar>
              <w:top w:w="113" w:type="dxa"/>
              <w:bottom w:w="113" w:type="dxa"/>
            </w:tcMar>
          </w:tcPr>
          <w:p w:rsidR="005F1A37" w:rsidRPr="005F1A37" w:rsidRDefault="005F1A37" w:rsidP="005F1A37">
            <w:pPr>
              <w:spacing w:after="60" w:line="240" w:lineRule="auto"/>
              <w:rPr>
                <w:rFonts w:ascii="Arial" w:eastAsia="MS Mincho" w:hAnsi="Arial" w:cs="Times New Roman"/>
                <w:sz w:val="20"/>
                <w:szCs w:val="24"/>
                <w:lang w:val="en-US"/>
              </w:rPr>
            </w:pPr>
          </w:p>
        </w:tc>
      </w:tr>
      <w:tr w:rsidR="005F1A37" w:rsidRPr="005F1A37" w:rsidTr="00CB02B8">
        <w:trPr>
          <w:cantSplit/>
        </w:trPr>
        <w:tc>
          <w:tcPr>
            <w:tcW w:w="6521" w:type="dxa"/>
            <w:gridSpan w:val="2"/>
            <w:shd w:val="clear" w:color="auto" w:fill="auto"/>
            <w:tcMar>
              <w:top w:w="113" w:type="dxa"/>
              <w:bottom w:w="113" w:type="dxa"/>
            </w:tcMar>
          </w:tcPr>
          <w:p w:rsidR="005F1A37" w:rsidRPr="005F1A37" w:rsidRDefault="005F1A37" w:rsidP="005F1A37">
            <w:pPr>
              <w:spacing w:after="60" w:line="240" w:lineRule="auto"/>
              <w:rPr>
                <w:rFonts w:ascii="Arial" w:eastAsia="MS Mincho" w:hAnsi="Arial" w:cs="Times New Roman"/>
                <w:sz w:val="20"/>
                <w:szCs w:val="24"/>
                <w:lang w:val="en-US"/>
              </w:rPr>
            </w:pPr>
            <w:r w:rsidRPr="005F1A37">
              <w:rPr>
                <w:rFonts w:ascii="Arial" w:eastAsia="MS Mincho" w:hAnsi="Arial" w:cs="Times New Roman"/>
                <w:sz w:val="20"/>
                <w:szCs w:val="24"/>
                <w:lang w:val="en-US"/>
              </w:rPr>
              <w:t xml:space="preserve">% achieving greater depth in </w:t>
            </w:r>
            <w:proofErr w:type="spellStart"/>
            <w:r w:rsidRPr="005F1A37">
              <w:rPr>
                <w:rFonts w:ascii="Arial" w:eastAsia="MS Mincho" w:hAnsi="Arial" w:cs="Times New Roman"/>
                <w:sz w:val="20"/>
                <w:szCs w:val="24"/>
                <w:lang w:val="en-US"/>
              </w:rPr>
              <w:t>maths</w:t>
            </w:r>
            <w:proofErr w:type="spellEnd"/>
          </w:p>
        </w:tc>
        <w:tc>
          <w:tcPr>
            <w:tcW w:w="1843" w:type="dxa"/>
            <w:shd w:val="clear" w:color="auto" w:fill="auto"/>
            <w:tcMar>
              <w:top w:w="113" w:type="dxa"/>
              <w:bottom w:w="113" w:type="dxa"/>
            </w:tcMar>
          </w:tcPr>
          <w:p w:rsidR="005F1A37" w:rsidRPr="005F1A37" w:rsidRDefault="0043685D" w:rsidP="005F1A37">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0%</w:t>
            </w:r>
          </w:p>
        </w:tc>
        <w:tc>
          <w:tcPr>
            <w:tcW w:w="1842" w:type="dxa"/>
            <w:shd w:val="clear" w:color="auto" w:fill="D9D9D9" w:themeFill="background1" w:themeFillShade="D9"/>
          </w:tcPr>
          <w:p w:rsidR="005F1A37" w:rsidRPr="005F1A37" w:rsidRDefault="005F1A37" w:rsidP="005F1A37">
            <w:pPr>
              <w:spacing w:after="60" w:line="240" w:lineRule="auto"/>
              <w:rPr>
                <w:rFonts w:ascii="Arial" w:eastAsia="MS Mincho" w:hAnsi="Arial" w:cs="Times New Roman"/>
                <w:sz w:val="20"/>
                <w:szCs w:val="24"/>
                <w:lang w:val="en-US"/>
              </w:rPr>
            </w:pPr>
          </w:p>
        </w:tc>
        <w:tc>
          <w:tcPr>
            <w:tcW w:w="1843" w:type="dxa"/>
          </w:tcPr>
          <w:p w:rsidR="005F1A37" w:rsidRPr="005F1A37" w:rsidRDefault="0043685D" w:rsidP="005F1A37">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35%</w:t>
            </w:r>
          </w:p>
        </w:tc>
        <w:tc>
          <w:tcPr>
            <w:tcW w:w="3402" w:type="dxa"/>
            <w:shd w:val="clear" w:color="auto" w:fill="D9D9D9" w:themeFill="background1" w:themeFillShade="D9"/>
            <w:tcMar>
              <w:top w:w="113" w:type="dxa"/>
              <w:bottom w:w="113" w:type="dxa"/>
            </w:tcMar>
          </w:tcPr>
          <w:p w:rsidR="005F1A37" w:rsidRPr="005F1A37" w:rsidRDefault="005F1A37" w:rsidP="005F1A37">
            <w:pPr>
              <w:spacing w:after="60" w:line="240" w:lineRule="auto"/>
              <w:rPr>
                <w:rFonts w:ascii="Arial" w:eastAsia="MS Mincho" w:hAnsi="Arial" w:cs="Times New Roman"/>
                <w:sz w:val="20"/>
                <w:szCs w:val="24"/>
                <w:lang w:val="en-US"/>
              </w:rPr>
            </w:pPr>
          </w:p>
        </w:tc>
      </w:tr>
    </w:tbl>
    <w:p w:rsidR="00CB02B8" w:rsidRDefault="00CB02B8" w:rsidP="00EB7723">
      <w:pPr>
        <w:spacing w:before="360" w:after="120" w:line="259" w:lineRule="auto"/>
        <w:rPr>
          <w:rFonts w:ascii="Arial" w:eastAsia="MS Mincho" w:hAnsi="Arial" w:cs="Arial"/>
          <w:b/>
          <w:color w:val="FF1F64"/>
          <w:sz w:val="32"/>
          <w:szCs w:val="32"/>
          <w:lang w:val="en-US"/>
        </w:rPr>
      </w:pPr>
    </w:p>
    <w:p w:rsidR="005F1A37" w:rsidRPr="00EB7723" w:rsidRDefault="005F1A37" w:rsidP="00EB7723">
      <w:pPr>
        <w:spacing w:before="360" w:after="120" w:line="259" w:lineRule="auto"/>
        <w:rPr>
          <w:rFonts w:ascii="Arial" w:eastAsia="MS Mincho" w:hAnsi="Arial" w:cs="Arial"/>
          <w:b/>
          <w:color w:val="FF1F64"/>
          <w:sz w:val="32"/>
          <w:szCs w:val="32"/>
          <w:lang w:val="en-US"/>
        </w:rPr>
      </w:pPr>
      <w:r w:rsidRPr="005F1A37">
        <w:rPr>
          <w:rFonts w:ascii="Arial" w:eastAsia="MS Mincho" w:hAnsi="Arial" w:cs="Arial"/>
          <w:b/>
          <w:color w:val="FF1F64"/>
          <w:sz w:val="32"/>
          <w:szCs w:val="32"/>
          <w:lang w:val="en-US"/>
        </w:rPr>
        <w:lastRenderedPageBreak/>
        <w:t>Barriers to learning</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63"/>
        <w:gridCol w:w="14317"/>
      </w:tblGrid>
      <w:tr w:rsidR="005F1A37" w:rsidRPr="005F1A37" w:rsidTr="00CB02B8">
        <w:trPr>
          <w:cantSplit/>
        </w:trPr>
        <w:tc>
          <w:tcPr>
            <w:tcW w:w="15451" w:type="dxa"/>
            <w:gridSpan w:val="2"/>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rsidR="005F1A37" w:rsidRPr="005F1A37" w:rsidRDefault="005F1A37" w:rsidP="005F1A37">
            <w:pPr>
              <w:spacing w:after="0" w:line="240" w:lineRule="auto"/>
              <w:rPr>
                <w:rFonts w:ascii="Arial" w:eastAsia="MS Mincho" w:hAnsi="Arial" w:cs="Times New Roman"/>
                <w:caps/>
                <w:color w:val="F8F8F8"/>
                <w:sz w:val="20"/>
                <w:szCs w:val="24"/>
                <w:lang w:val="en-US"/>
              </w:rPr>
            </w:pPr>
            <w:r w:rsidRPr="005F1A37">
              <w:rPr>
                <w:rFonts w:ascii="Arial" w:eastAsia="MS Mincho" w:hAnsi="Arial" w:cs="Times New Roman"/>
                <w:caps/>
                <w:color w:val="F8F8F8"/>
                <w:sz w:val="20"/>
                <w:szCs w:val="24"/>
                <w:lang w:val="en-US"/>
              </w:rPr>
              <w:t>barriers to future attainment</w:t>
            </w:r>
          </w:p>
        </w:tc>
      </w:tr>
      <w:tr w:rsidR="005F1A37" w:rsidRPr="005F1A37" w:rsidTr="00CB02B8">
        <w:trPr>
          <w:cantSplit/>
        </w:trPr>
        <w:tc>
          <w:tcPr>
            <w:tcW w:w="15451" w:type="dxa"/>
            <w:gridSpan w:val="2"/>
            <w:shd w:val="clear" w:color="auto" w:fill="9CC2E5"/>
            <w:tcMar>
              <w:top w:w="113" w:type="dxa"/>
              <w:bottom w:w="113" w:type="dxa"/>
            </w:tcMar>
          </w:tcPr>
          <w:p w:rsidR="005F1A37" w:rsidRPr="005F1A37" w:rsidRDefault="005F1A37" w:rsidP="00447528">
            <w:pPr>
              <w:spacing w:after="120" w:line="240" w:lineRule="auto"/>
              <w:ind w:right="284"/>
              <w:rPr>
                <w:rFonts w:ascii="Arial" w:eastAsia="MS Mincho" w:hAnsi="Arial" w:cs="Times New Roman"/>
                <w:i/>
                <w:sz w:val="20"/>
                <w:szCs w:val="24"/>
                <w:lang w:val="en-US"/>
              </w:rPr>
            </w:pPr>
            <w:r w:rsidRPr="005F1A37">
              <w:rPr>
                <w:rFonts w:ascii="Arial" w:eastAsia="MS Mincho" w:hAnsi="Arial" w:cs="Times New Roman"/>
                <w:sz w:val="20"/>
                <w:szCs w:val="24"/>
                <w:lang w:val="en-US"/>
              </w:rPr>
              <w:t xml:space="preserve">Academic barriers: </w:t>
            </w:r>
          </w:p>
        </w:tc>
      </w:tr>
      <w:tr w:rsidR="005F1A37" w:rsidRPr="005F1A37" w:rsidTr="00CB02B8">
        <w:trPr>
          <w:cantSplit/>
        </w:trPr>
        <w:tc>
          <w:tcPr>
            <w:tcW w:w="967" w:type="dxa"/>
            <w:shd w:val="clear" w:color="auto" w:fill="auto"/>
            <w:tcMar>
              <w:top w:w="113" w:type="dxa"/>
              <w:bottom w:w="113" w:type="dxa"/>
            </w:tcMar>
          </w:tcPr>
          <w:p w:rsidR="005F1A37" w:rsidRPr="005F1A37" w:rsidRDefault="005F1A37" w:rsidP="005F1A37">
            <w:pPr>
              <w:spacing w:after="120" w:line="240" w:lineRule="auto"/>
              <w:ind w:right="284"/>
              <w:rPr>
                <w:rFonts w:ascii="Arial" w:eastAsia="MS Mincho" w:hAnsi="Arial" w:cs="Times New Roman"/>
                <w:sz w:val="20"/>
                <w:szCs w:val="24"/>
                <w:highlight w:val="yellow"/>
                <w:lang w:val="en-US"/>
              </w:rPr>
            </w:pPr>
            <w:r w:rsidRPr="005F1A37">
              <w:rPr>
                <w:rFonts w:ascii="Arial" w:eastAsia="MS Mincho" w:hAnsi="Arial" w:cs="Times New Roman"/>
                <w:sz w:val="20"/>
                <w:szCs w:val="24"/>
                <w:lang w:val="en-US"/>
              </w:rPr>
              <w:t>A</w:t>
            </w:r>
          </w:p>
        </w:tc>
        <w:tc>
          <w:tcPr>
            <w:tcW w:w="14484" w:type="dxa"/>
            <w:shd w:val="clear" w:color="auto" w:fill="auto"/>
          </w:tcPr>
          <w:p w:rsidR="005F1A37" w:rsidRPr="005F1A37" w:rsidRDefault="00447528" w:rsidP="00EB7723">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Low levels of literacy due to poor</w:t>
            </w:r>
            <w:r w:rsidRPr="00447528">
              <w:rPr>
                <w:rFonts w:ascii="Arial" w:eastAsia="MS Mincho" w:hAnsi="Arial" w:cs="Times New Roman"/>
                <w:sz w:val="20"/>
                <w:szCs w:val="24"/>
                <w:lang w:val="en-US"/>
              </w:rPr>
              <w:t xml:space="preserve"> communication skills</w:t>
            </w:r>
          </w:p>
        </w:tc>
      </w:tr>
      <w:tr w:rsidR="005F1A37" w:rsidRPr="005F1A37" w:rsidTr="00CB02B8">
        <w:trPr>
          <w:cantSplit/>
        </w:trPr>
        <w:tc>
          <w:tcPr>
            <w:tcW w:w="967" w:type="dxa"/>
            <w:shd w:val="clear" w:color="auto" w:fill="auto"/>
            <w:tcMar>
              <w:top w:w="113" w:type="dxa"/>
              <w:bottom w:w="113" w:type="dxa"/>
            </w:tcMar>
          </w:tcPr>
          <w:p w:rsidR="005F1A37" w:rsidRPr="005F1A37" w:rsidRDefault="005F1A37" w:rsidP="005F1A37">
            <w:pPr>
              <w:spacing w:after="60" w:line="240" w:lineRule="auto"/>
              <w:rPr>
                <w:rFonts w:ascii="Arial" w:eastAsia="MS Mincho" w:hAnsi="Arial" w:cs="Times New Roman"/>
                <w:sz w:val="20"/>
                <w:szCs w:val="24"/>
                <w:lang w:val="en-US"/>
              </w:rPr>
            </w:pPr>
            <w:r w:rsidRPr="005F1A37">
              <w:rPr>
                <w:rFonts w:ascii="Arial" w:eastAsia="MS Mincho" w:hAnsi="Arial" w:cs="Times New Roman"/>
                <w:sz w:val="20"/>
                <w:szCs w:val="24"/>
                <w:lang w:val="en-US"/>
              </w:rPr>
              <w:t>B</w:t>
            </w:r>
          </w:p>
        </w:tc>
        <w:tc>
          <w:tcPr>
            <w:tcW w:w="14484" w:type="dxa"/>
            <w:shd w:val="clear" w:color="auto" w:fill="auto"/>
            <w:tcMar>
              <w:top w:w="113" w:type="dxa"/>
              <w:bottom w:w="113" w:type="dxa"/>
            </w:tcMar>
          </w:tcPr>
          <w:p w:rsidR="005F1A37" w:rsidRPr="005F1A37" w:rsidRDefault="00EB7723" w:rsidP="005F1A37">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 xml:space="preserve">Low levels of </w:t>
            </w:r>
            <w:proofErr w:type="spellStart"/>
            <w:r w:rsidRPr="00EB7723">
              <w:rPr>
                <w:rFonts w:ascii="Arial" w:eastAsia="MS Mincho" w:hAnsi="Arial" w:cs="Times New Roman"/>
                <w:sz w:val="20"/>
                <w:szCs w:val="24"/>
                <w:lang w:val="en-US"/>
              </w:rPr>
              <w:t>maths</w:t>
            </w:r>
            <w:proofErr w:type="spellEnd"/>
            <w:r>
              <w:rPr>
                <w:rFonts w:ascii="Arial" w:eastAsia="MS Mincho" w:hAnsi="Arial" w:cs="Times New Roman"/>
                <w:sz w:val="20"/>
                <w:szCs w:val="24"/>
                <w:lang w:val="en-US"/>
              </w:rPr>
              <w:t xml:space="preserve"> ability due to lack of early skills developed in early childhood</w:t>
            </w:r>
          </w:p>
        </w:tc>
      </w:tr>
      <w:tr w:rsidR="005F1A37" w:rsidRPr="005F1A37" w:rsidTr="00CB02B8">
        <w:trPr>
          <w:cantSplit/>
        </w:trPr>
        <w:tc>
          <w:tcPr>
            <w:tcW w:w="967" w:type="dxa"/>
            <w:shd w:val="clear" w:color="auto" w:fill="auto"/>
            <w:tcMar>
              <w:top w:w="113" w:type="dxa"/>
              <w:bottom w:w="113" w:type="dxa"/>
            </w:tcMar>
          </w:tcPr>
          <w:p w:rsidR="005F1A37" w:rsidRPr="005F1A37" w:rsidRDefault="005F1A37" w:rsidP="005F1A37">
            <w:pPr>
              <w:spacing w:after="60" w:line="240" w:lineRule="auto"/>
              <w:rPr>
                <w:rFonts w:ascii="Arial" w:eastAsia="MS Mincho" w:hAnsi="Arial" w:cs="Times New Roman"/>
                <w:sz w:val="20"/>
                <w:szCs w:val="24"/>
                <w:lang w:val="en-US"/>
              </w:rPr>
            </w:pPr>
            <w:r w:rsidRPr="005F1A37">
              <w:rPr>
                <w:rFonts w:ascii="Arial" w:eastAsia="MS Mincho" w:hAnsi="Arial" w:cs="Times New Roman"/>
                <w:sz w:val="20"/>
                <w:szCs w:val="24"/>
                <w:lang w:val="en-US"/>
              </w:rPr>
              <w:t>C</w:t>
            </w:r>
          </w:p>
        </w:tc>
        <w:tc>
          <w:tcPr>
            <w:tcW w:w="14484" w:type="dxa"/>
            <w:shd w:val="clear" w:color="auto" w:fill="auto"/>
            <w:tcMar>
              <w:top w:w="113" w:type="dxa"/>
              <w:bottom w:w="113" w:type="dxa"/>
            </w:tcMar>
          </w:tcPr>
          <w:p w:rsidR="005F1A37" w:rsidRPr="005F1A37" w:rsidRDefault="00EB7723" w:rsidP="00EB7723">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Under developed capacity to communicate and reason</w:t>
            </w:r>
          </w:p>
        </w:tc>
      </w:tr>
    </w:tbl>
    <w:p w:rsidR="005F1A37" w:rsidRPr="005F1A37" w:rsidRDefault="005F1A37" w:rsidP="005F1A37">
      <w:pPr>
        <w:spacing w:after="0" w:line="240" w:lineRule="auto"/>
        <w:rPr>
          <w:rFonts w:ascii="Arial" w:eastAsia="MS Mincho" w:hAnsi="Arial" w:cs="Times New Roman"/>
          <w:sz w:val="20"/>
          <w:szCs w:val="24"/>
          <w:lang w:val="en-US"/>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59"/>
        <w:gridCol w:w="14321"/>
      </w:tblGrid>
      <w:tr w:rsidR="005F1A37" w:rsidRPr="005F1A37" w:rsidTr="00CB02B8">
        <w:trPr>
          <w:cantSplit/>
        </w:trPr>
        <w:tc>
          <w:tcPr>
            <w:tcW w:w="15451" w:type="dxa"/>
            <w:gridSpan w:val="2"/>
            <w:shd w:val="clear" w:color="auto" w:fill="12263F"/>
            <w:tcMar>
              <w:top w:w="113" w:type="dxa"/>
              <w:bottom w:w="113" w:type="dxa"/>
            </w:tcMar>
          </w:tcPr>
          <w:p w:rsidR="005F1A37" w:rsidRPr="005F1A37" w:rsidRDefault="005F1A37" w:rsidP="005F1A37">
            <w:pPr>
              <w:spacing w:after="60" w:line="240" w:lineRule="auto"/>
              <w:rPr>
                <w:rFonts w:ascii="Arial" w:eastAsia="MS Mincho" w:hAnsi="Arial" w:cs="Times New Roman"/>
                <w:sz w:val="20"/>
                <w:szCs w:val="24"/>
                <w:lang w:val="en-US"/>
              </w:rPr>
            </w:pPr>
            <w:r w:rsidRPr="005F1A37">
              <w:rPr>
                <w:rFonts w:ascii="Arial" w:eastAsia="MS Mincho" w:hAnsi="Arial" w:cs="Times New Roman"/>
                <w:sz w:val="20"/>
                <w:szCs w:val="24"/>
                <w:lang w:val="en-US"/>
              </w:rPr>
              <w:t>ADDITIONAL BARRIERS</w:t>
            </w:r>
          </w:p>
        </w:tc>
      </w:tr>
      <w:tr w:rsidR="005F1A37" w:rsidRPr="005F1A37" w:rsidTr="00CB02B8">
        <w:trPr>
          <w:cantSplit/>
        </w:trPr>
        <w:tc>
          <w:tcPr>
            <w:tcW w:w="15451" w:type="dxa"/>
            <w:gridSpan w:val="2"/>
            <w:shd w:val="clear" w:color="auto" w:fill="9CC2E5"/>
            <w:tcMar>
              <w:top w:w="113" w:type="dxa"/>
              <w:bottom w:w="113" w:type="dxa"/>
            </w:tcMar>
          </w:tcPr>
          <w:p w:rsidR="005F1A37" w:rsidRPr="005F1A37" w:rsidRDefault="005F1A37" w:rsidP="00447528">
            <w:pPr>
              <w:spacing w:after="60" w:line="240" w:lineRule="auto"/>
              <w:rPr>
                <w:rFonts w:ascii="Arial" w:eastAsia="MS Mincho" w:hAnsi="Arial" w:cs="Times New Roman"/>
                <w:sz w:val="20"/>
                <w:szCs w:val="24"/>
                <w:lang w:val="en-US"/>
              </w:rPr>
            </w:pPr>
            <w:r w:rsidRPr="005F1A37">
              <w:rPr>
                <w:rFonts w:ascii="Arial" w:eastAsia="MS Mincho" w:hAnsi="Arial" w:cs="Times New Roman"/>
                <w:sz w:val="20"/>
                <w:szCs w:val="24"/>
                <w:lang w:val="en-US"/>
              </w:rPr>
              <w:t xml:space="preserve">External barriers </w:t>
            </w:r>
          </w:p>
        </w:tc>
      </w:tr>
      <w:tr w:rsidR="005F1A37" w:rsidRPr="005F1A37" w:rsidTr="00CB02B8">
        <w:trPr>
          <w:cantSplit/>
        </w:trPr>
        <w:tc>
          <w:tcPr>
            <w:tcW w:w="967" w:type="dxa"/>
            <w:shd w:val="clear" w:color="auto" w:fill="auto"/>
            <w:tcMar>
              <w:top w:w="113" w:type="dxa"/>
              <w:bottom w:w="113" w:type="dxa"/>
            </w:tcMar>
          </w:tcPr>
          <w:p w:rsidR="005F1A37" w:rsidRPr="005F1A37" w:rsidRDefault="005F1A37" w:rsidP="005F1A37">
            <w:pPr>
              <w:spacing w:after="60" w:line="240" w:lineRule="auto"/>
              <w:rPr>
                <w:rFonts w:ascii="Arial" w:eastAsia="MS Mincho" w:hAnsi="Arial" w:cs="Times New Roman"/>
                <w:sz w:val="20"/>
                <w:szCs w:val="24"/>
                <w:lang w:val="en-US"/>
              </w:rPr>
            </w:pPr>
            <w:r w:rsidRPr="005F1A37">
              <w:rPr>
                <w:rFonts w:ascii="Arial" w:eastAsia="MS Mincho" w:hAnsi="Arial" w:cs="Times New Roman"/>
                <w:sz w:val="20"/>
                <w:szCs w:val="24"/>
                <w:lang w:val="en-US"/>
              </w:rPr>
              <w:t>D</w:t>
            </w:r>
          </w:p>
        </w:tc>
        <w:tc>
          <w:tcPr>
            <w:tcW w:w="14484" w:type="dxa"/>
            <w:shd w:val="clear" w:color="auto" w:fill="auto"/>
            <w:tcMar>
              <w:top w:w="113" w:type="dxa"/>
              <w:bottom w:w="113" w:type="dxa"/>
            </w:tcMar>
          </w:tcPr>
          <w:p w:rsidR="005F1A37" w:rsidRPr="005F1A37" w:rsidRDefault="00EB7723" w:rsidP="005F1A37">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Poor punctuality and attendance including persistent absences</w:t>
            </w:r>
          </w:p>
        </w:tc>
      </w:tr>
      <w:tr w:rsidR="005F1A37" w:rsidRPr="005F1A37" w:rsidTr="00CB02B8">
        <w:trPr>
          <w:cantSplit/>
        </w:trPr>
        <w:tc>
          <w:tcPr>
            <w:tcW w:w="967" w:type="dxa"/>
            <w:shd w:val="clear" w:color="auto" w:fill="auto"/>
            <w:tcMar>
              <w:top w:w="113" w:type="dxa"/>
              <w:bottom w:w="113" w:type="dxa"/>
            </w:tcMar>
          </w:tcPr>
          <w:p w:rsidR="005F1A37" w:rsidRPr="005F1A37" w:rsidRDefault="005F1A37" w:rsidP="005F1A37">
            <w:pPr>
              <w:spacing w:after="60" w:line="240" w:lineRule="auto"/>
              <w:rPr>
                <w:rFonts w:ascii="Arial" w:eastAsia="MS Mincho" w:hAnsi="Arial" w:cs="Times New Roman"/>
                <w:sz w:val="20"/>
                <w:szCs w:val="24"/>
                <w:lang w:val="en-US"/>
              </w:rPr>
            </w:pPr>
            <w:r w:rsidRPr="005F1A37">
              <w:rPr>
                <w:rFonts w:ascii="Arial" w:eastAsia="MS Mincho" w:hAnsi="Arial" w:cs="Times New Roman"/>
                <w:sz w:val="20"/>
                <w:szCs w:val="24"/>
                <w:lang w:val="en-US"/>
              </w:rPr>
              <w:t>E</w:t>
            </w:r>
          </w:p>
        </w:tc>
        <w:tc>
          <w:tcPr>
            <w:tcW w:w="14484" w:type="dxa"/>
            <w:shd w:val="clear" w:color="auto" w:fill="auto"/>
            <w:tcMar>
              <w:top w:w="113" w:type="dxa"/>
              <w:bottom w:w="113" w:type="dxa"/>
            </w:tcMar>
          </w:tcPr>
          <w:p w:rsidR="005F1A37" w:rsidRPr="005F1A37" w:rsidRDefault="00447528" w:rsidP="005F1A37">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 xml:space="preserve">Lack of parental engagement </w:t>
            </w:r>
            <w:proofErr w:type="spellStart"/>
            <w:r>
              <w:rPr>
                <w:rFonts w:ascii="Arial" w:eastAsia="MS Mincho" w:hAnsi="Arial" w:cs="Times New Roman"/>
                <w:sz w:val="20"/>
                <w:szCs w:val="24"/>
                <w:lang w:val="en-US"/>
              </w:rPr>
              <w:t>eg</w:t>
            </w:r>
            <w:proofErr w:type="spellEnd"/>
            <w:r>
              <w:rPr>
                <w:rFonts w:ascii="Arial" w:eastAsia="MS Mincho" w:hAnsi="Arial" w:cs="Times New Roman"/>
                <w:sz w:val="20"/>
                <w:szCs w:val="24"/>
                <w:lang w:val="en-US"/>
              </w:rPr>
              <w:t xml:space="preserve"> parents not attending parents evenings, Homework not completed</w:t>
            </w:r>
          </w:p>
        </w:tc>
      </w:tr>
      <w:tr w:rsidR="005F1A37" w:rsidRPr="005F1A37" w:rsidTr="00CB02B8">
        <w:trPr>
          <w:cantSplit/>
        </w:trPr>
        <w:tc>
          <w:tcPr>
            <w:tcW w:w="967" w:type="dxa"/>
            <w:shd w:val="clear" w:color="auto" w:fill="auto"/>
            <w:tcMar>
              <w:top w:w="113" w:type="dxa"/>
              <w:bottom w:w="113" w:type="dxa"/>
            </w:tcMar>
          </w:tcPr>
          <w:p w:rsidR="005F1A37" w:rsidRPr="005F1A37" w:rsidRDefault="005F1A37" w:rsidP="005F1A37">
            <w:pPr>
              <w:spacing w:after="60" w:line="240" w:lineRule="auto"/>
              <w:rPr>
                <w:rFonts w:ascii="Arial" w:eastAsia="MS Mincho" w:hAnsi="Arial" w:cs="Times New Roman"/>
                <w:sz w:val="20"/>
                <w:szCs w:val="24"/>
                <w:lang w:val="en-US"/>
              </w:rPr>
            </w:pPr>
            <w:r w:rsidRPr="005F1A37">
              <w:rPr>
                <w:rFonts w:ascii="Arial" w:eastAsia="MS Mincho" w:hAnsi="Arial" w:cs="Times New Roman"/>
                <w:sz w:val="20"/>
                <w:szCs w:val="24"/>
                <w:lang w:val="en-US"/>
              </w:rPr>
              <w:t>F</w:t>
            </w:r>
          </w:p>
        </w:tc>
        <w:tc>
          <w:tcPr>
            <w:tcW w:w="14484" w:type="dxa"/>
            <w:shd w:val="clear" w:color="auto" w:fill="auto"/>
            <w:tcMar>
              <w:top w:w="113" w:type="dxa"/>
              <w:bottom w:w="113" w:type="dxa"/>
            </w:tcMar>
          </w:tcPr>
          <w:p w:rsidR="005F1A37" w:rsidRPr="005F1A37" w:rsidRDefault="00447528" w:rsidP="005F1A37">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Chaotic home life for many children with poor parenting – tired children</w:t>
            </w:r>
          </w:p>
        </w:tc>
      </w:tr>
    </w:tbl>
    <w:p w:rsidR="005F1A37" w:rsidRPr="005F1A37" w:rsidRDefault="005F1A37" w:rsidP="005F1A37">
      <w:pPr>
        <w:spacing w:after="0" w:line="240" w:lineRule="auto"/>
        <w:rPr>
          <w:rFonts w:ascii="Arial" w:eastAsia="MS Mincho" w:hAnsi="Arial" w:cs="Times New Roman"/>
          <w:sz w:val="20"/>
          <w:szCs w:val="24"/>
          <w:lang w:val="en-US"/>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27"/>
        <w:gridCol w:w="9010"/>
        <w:gridCol w:w="5343"/>
      </w:tblGrid>
      <w:tr w:rsidR="005F1A37" w:rsidRPr="005F1A37" w:rsidTr="00CB02B8">
        <w:trPr>
          <w:cantSplit/>
        </w:trPr>
        <w:tc>
          <w:tcPr>
            <w:tcW w:w="15451" w:type="dxa"/>
            <w:gridSpan w:val="3"/>
            <w:shd w:val="clear" w:color="auto" w:fill="12263F"/>
            <w:tcMar>
              <w:top w:w="113" w:type="dxa"/>
              <w:bottom w:w="113" w:type="dxa"/>
            </w:tcMar>
          </w:tcPr>
          <w:p w:rsidR="005F1A37" w:rsidRPr="005F1A37" w:rsidRDefault="005F1A37" w:rsidP="005F1A37">
            <w:pPr>
              <w:spacing w:after="60" w:line="240" w:lineRule="auto"/>
              <w:rPr>
                <w:rFonts w:ascii="Arial" w:eastAsia="MS Mincho" w:hAnsi="Arial" w:cs="Times New Roman"/>
                <w:sz w:val="20"/>
                <w:szCs w:val="24"/>
                <w:lang w:val="en-US"/>
              </w:rPr>
            </w:pPr>
            <w:r w:rsidRPr="005F1A37">
              <w:rPr>
                <w:rFonts w:ascii="Arial" w:eastAsia="MS Mincho" w:hAnsi="Arial" w:cs="Times New Roman"/>
                <w:sz w:val="20"/>
                <w:szCs w:val="24"/>
                <w:lang w:val="en-US"/>
              </w:rPr>
              <w:t xml:space="preserve">INTENDED OUTCOMES </w:t>
            </w:r>
          </w:p>
        </w:tc>
      </w:tr>
      <w:tr w:rsidR="005F1A37" w:rsidRPr="005F1A37" w:rsidTr="00CB02B8">
        <w:trPr>
          <w:cantSplit/>
        </w:trPr>
        <w:tc>
          <w:tcPr>
            <w:tcW w:w="10054" w:type="dxa"/>
            <w:gridSpan w:val="2"/>
            <w:shd w:val="clear" w:color="auto" w:fill="9CC2E5"/>
            <w:tcMar>
              <w:top w:w="113" w:type="dxa"/>
              <w:bottom w:w="113" w:type="dxa"/>
            </w:tcMar>
          </w:tcPr>
          <w:p w:rsidR="005F1A37" w:rsidRPr="005F1A37" w:rsidRDefault="005F1A37" w:rsidP="005F1A37">
            <w:pPr>
              <w:spacing w:after="60" w:line="240" w:lineRule="auto"/>
              <w:rPr>
                <w:rFonts w:ascii="Arial" w:eastAsia="MS Mincho" w:hAnsi="Arial" w:cs="Times New Roman"/>
                <w:sz w:val="20"/>
                <w:szCs w:val="24"/>
                <w:lang w:val="en-US"/>
              </w:rPr>
            </w:pPr>
            <w:r w:rsidRPr="005F1A37">
              <w:rPr>
                <w:rFonts w:ascii="Arial" w:eastAsia="MS Mincho" w:hAnsi="Arial" w:cs="Times New Roman"/>
                <w:sz w:val="20"/>
                <w:szCs w:val="24"/>
                <w:lang w:val="en-US"/>
              </w:rPr>
              <w:t xml:space="preserve">Specific outcomes </w:t>
            </w:r>
          </w:p>
        </w:tc>
        <w:tc>
          <w:tcPr>
            <w:tcW w:w="5397" w:type="dxa"/>
            <w:shd w:val="clear" w:color="auto" w:fill="9CC2E5"/>
          </w:tcPr>
          <w:p w:rsidR="005F1A37" w:rsidRPr="005F1A37" w:rsidRDefault="005F1A37" w:rsidP="005F1A37">
            <w:pPr>
              <w:spacing w:after="60" w:line="240" w:lineRule="auto"/>
              <w:rPr>
                <w:rFonts w:ascii="Arial" w:eastAsia="MS Mincho" w:hAnsi="Arial" w:cs="Times New Roman"/>
                <w:sz w:val="20"/>
                <w:szCs w:val="24"/>
                <w:lang w:val="en-US"/>
              </w:rPr>
            </w:pPr>
            <w:r w:rsidRPr="005F1A37">
              <w:rPr>
                <w:rFonts w:ascii="Arial" w:eastAsia="MS Mincho" w:hAnsi="Arial" w:cs="Times New Roman"/>
                <w:sz w:val="20"/>
                <w:szCs w:val="24"/>
                <w:lang w:val="en-US"/>
              </w:rPr>
              <w:t>Success criteria</w:t>
            </w:r>
          </w:p>
        </w:tc>
      </w:tr>
      <w:tr w:rsidR="005F1A37" w:rsidRPr="005F1A37" w:rsidTr="00CB02B8">
        <w:trPr>
          <w:cantSplit/>
        </w:trPr>
        <w:tc>
          <w:tcPr>
            <w:tcW w:w="935" w:type="dxa"/>
            <w:shd w:val="clear" w:color="auto" w:fill="auto"/>
            <w:tcMar>
              <w:top w:w="113" w:type="dxa"/>
              <w:bottom w:w="113" w:type="dxa"/>
            </w:tcMar>
          </w:tcPr>
          <w:p w:rsidR="005F1A37" w:rsidRPr="005F1A37" w:rsidRDefault="005F1A37" w:rsidP="005F1A37">
            <w:pPr>
              <w:spacing w:after="60" w:line="240" w:lineRule="auto"/>
              <w:rPr>
                <w:rFonts w:ascii="Arial" w:eastAsia="MS Mincho" w:hAnsi="Arial" w:cs="Times New Roman"/>
                <w:sz w:val="20"/>
                <w:szCs w:val="24"/>
                <w:lang w:val="en-US"/>
              </w:rPr>
            </w:pPr>
            <w:r w:rsidRPr="005F1A37">
              <w:rPr>
                <w:rFonts w:ascii="Arial" w:eastAsia="MS Mincho" w:hAnsi="Arial" w:cs="Times New Roman"/>
                <w:sz w:val="20"/>
                <w:szCs w:val="24"/>
                <w:lang w:val="en-US"/>
              </w:rPr>
              <w:t>A</w:t>
            </w:r>
          </w:p>
        </w:tc>
        <w:tc>
          <w:tcPr>
            <w:tcW w:w="9119" w:type="dxa"/>
            <w:shd w:val="clear" w:color="auto" w:fill="auto"/>
            <w:tcMar>
              <w:top w:w="113" w:type="dxa"/>
              <w:bottom w:w="113" w:type="dxa"/>
            </w:tcMar>
          </w:tcPr>
          <w:p w:rsidR="005F1A37" w:rsidRPr="005F1A37" w:rsidRDefault="00EB7723" w:rsidP="005F1A37">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Attendance and punctuality monitoring and school support families with school educational social worker</w:t>
            </w:r>
          </w:p>
        </w:tc>
        <w:tc>
          <w:tcPr>
            <w:tcW w:w="5397" w:type="dxa"/>
            <w:shd w:val="clear" w:color="auto" w:fill="auto"/>
          </w:tcPr>
          <w:p w:rsidR="005F1A37" w:rsidRPr="005F1A37" w:rsidRDefault="00EB7723" w:rsidP="005F1A37">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Improved punctuality and attendance</w:t>
            </w:r>
          </w:p>
        </w:tc>
      </w:tr>
      <w:tr w:rsidR="005F1A37" w:rsidRPr="005F1A37" w:rsidTr="00CB02B8">
        <w:trPr>
          <w:cantSplit/>
        </w:trPr>
        <w:tc>
          <w:tcPr>
            <w:tcW w:w="935" w:type="dxa"/>
            <w:shd w:val="clear" w:color="auto" w:fill="auto"/>
            <w:tcMar>
              <w:top w:w="113" w:type="dxa"/>
              <w:bottom w:w="113" w:type="dxa"/>
            </w:tcMar>
          </w:tcPr>
          <w:p w:rsidR="005F1A37" w:rsidRPr="005F1A37" w:rsidRDefault="005F1A37" w:rsidP="005F1A37">
            <w:pPr>
              <w:spacing w:after="60" w:line="240" w:lineRule="auto"/>
              <w:rPr>
                <w:rFonts w:ascii="Arial" w:eastAsia="MS Mincho" w:hAnsi="Arial" w:cs="Times New Roman"/>
                <w:sz w:val="20"/>
                <w:szCs w:val="24"/>
                <w:lang w:val="en-US"/>
              </w:rPr>
            </w:pPr>
            <w:r w:rsidRPr="005F1A37">
              <w:rPr>
                <w:rFonts w:ascii="Arial" w:eastAsia="MS Mincho" w:hAnsi="Arial" w:cs="Times New Roman"/>
                <w:sz w:val="20"/>
                <w:szCs w:val="24"/>
                <w:lang w:val="en-US"/>
              </w:rPr>
              <w:t>B</w:t>
            </w:r>
          </w:p>
        </w:tc>
        <w:tc>
          <w:tcPr>
            <w:tcW w:w="9119" w:type="dxa"/>
            <w:shd w:val="clear" w:color="auto" w:fill="auto"/>
            <w:tcMar>
              <w:top w:w="113" w:type="dxa"/>
              <w:bottom w:w="113" w:type="dxa"/>
            </w:tcMar>
          </w:tcPr>
          <w:p w:rsidR="005F1A37" w:rsidRPr="005F1A37" w:rsidRDefault="00EB7723" w:rsidP="005F1A37">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Nurture provided for children in school time to support children`s emotional and social skills</w:t>
            </w:r>
          </w:p>
        </w:tc>
        <w:tc>
          <w:tcPr>
            <w:tcW w:w="5397" w:type="dxa"/>
            <w:shd w:val="clear" w:color="auto" w:fill="auto"/>
          </w:tcPr>
          <w:p w:rsidR="005F1A37" w:rsidRPr="005F1A37" w:rsidRDefault="00EB7723" w:rsidP="005F1A37">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Children knowledgeable as to how to keep themselves safe and basic needs met</w:t>
            </w:r>
          </w:p>
        </w:tc>
      </w:tr>
      <w:tr w:rsidR="005F1A37" w:rsidRPr="005F1A37" w:rsidTr="00CB02B8">
        <w:trPr>
          <w:cantSplit/>
        </w:trPr>
        <w:tc>
          <w:tcPr>
            <w:tcW w:w="935" w:type="dxa"/>
            <w:shd w:val="clear" w:color="auto" w:fill="auto"/>
            <w:tcMar>
              <w:top w:w="113" w:type="dxa"/>
              <w:bottom w:w="113" w:type="dxa"/>
            </w:tcMar>
          </w:tcPr>
          <w:p w:rsidR="005F1A37" w:rsidRPr="005F1A37" w:rsidRDefault="005F1A37" w:rsidP="005F1A37">
            <w:pPr>
              <w:spacing w:after="60" w:line="240" w:lineRule="auto"/>
              <w:rPr>
                <w:rFonts w:ascii="Arial" w:eastAsia="MS Mincho" w:hAnsi="Arial" w:cs="Times New Roman"/>
                <w:sz w:val="20"/>
                <w:szCs w:val="24"/>
                <w:lang w:val="en-US"/>
              </w:rPr>
            </w:pPr>
            <w:r w:rsidRPr="005F1A37">
              <w:rPr>
                <w:rFonts w:ascii="Arial" w:eastAsia="MS Mincho" w:hAnsi="Arial" w:cs="Times New Roman"/>
                <w:sz w:val="20"/>
                <w:szCs w:val="24"/>
                <w:lang w:val="en-US"/>
              </w:rPr>
              <w:t>C</w:t>
            </w:r>
          </w:p>
        </w:tc>
        <w:tc>
          <w:tcPr>
            <w:tcW w:w="9119" w:type="dxa"/>
            <w:shd w:val="clear" w:color="auto" w:fill="auto"/>
            <w:tcMar>
              <w:top w:w="113" w:type="dxa"/>
              <w:bottom w:w="113" w:type="dxa"/>
            </w:tcMar>
          </w:tcPr>
          <w:p w:rsidR="005F1A37" w:rsidRPr="005F1A37" w:rsidRDefault="00EB7723" w:rsidP="005F1A37">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Class dojo used more regularly to communicate with parents and support provided</w:t>
            </w:r>
          </w:p>
        </w:tc>
        <w:tc>
          <w:tcPr>
            <w:tcW w:w="5397" w:type="dxa"/>
            <w:shd w:val="clear" w:color="auto" w:fill="auto"/>
          </w:tcPr>
          <w:p w:rsidR="005F1A37" w:rsidRPr="005F1A37" w:rsidRDefault="00EB7723" w:rsidP="005F1A37">
            <w:pPr>
              <w:spacing w:after="60" w:line="240" w:lineRule="auto"/>
              <w:rPr>
                <w:rFonts w:ascii="Arial" w:eastAsia="MS Mincho" w:hAnsi="Arial" w:cs="Times New Roman"/>
                <w:sz w:val="20"/>
                <w:szCs w:val="24"/>
                <w:lang w:val="en-US"/>
              </w:rPr>
            </w:pPr>
            <w:r>
              <w:rPr>
                <w:rFonts w:ascii="Arial" w:eastAsia="MS Mincho" w:hAnsi="Arial" w:cs="Times New Roman"/>
                <w:sz w:val="20"/>
                <w:szCs w:val="24"/>
                <w:lang w:val="en-US"/>
              </w:rPr>
              <w:t>Parents engage with school to support child`s learning</w:t>
            </w:r>
          </w:p>
        </w:tc>
      </w:tr>
    </w:tbl>
    <w:p w:rsidR="005F1A37" w:rsidRPr="008F4BA6" w:rsidRDefault="005F1A37" w:rsidP="00CB02B8">
      <w:pPr>
        <w:spacing w:before="360" w:after="120" w:line="259" w:lineRule="auto"/>
        <w:jc w:val="center"/>
        <w:rPr>
          <w:rFonts w:ascii="Arial" w:eastAsia="MS Mincho" w:hAnsi="Arial" w:cs="Arial"/>
          <w:b/>
          <w:color w:val="FF1F64"/>
          <w:sz w:val="32"/>
          <w:szCs w:val="32"/>
          <w:lang w:val="en-US"/>
        </w:rPr>
      </w:pPr>
    </w:p>
    <w:tbl>
      <w:tblPr>
        <w:tblStyle w:val="TableGrid"/>
        <w:tblpPr w:leftFromText="180" w:rightFromText="180" w:vertAnchor="text" w:horzAnchor="margin" w:tblpY="-161"/>
        <w:tblW w:w="15614" w:type="dxa"/>
        <w:tblLayout w:type="fixed"/>
        <w:tblLook w:val="04A0" w:firstRow="1" w:lastRow="0" w:firstColumn="1" w:lastColumn="0" w:noHBand="0" w:noVBand="1"/>
      </w:tblPr>
      <w:tblGrid>
        <w:gridCol w:w="492"/>
        <w:gridCol w:w="2026"/>
        <w:gridCol w:w="2977"/>
        <w:gridCol w:w="992"/>
        <w:gridCol w:w="851"/>
        <w:gridCol w:w="425"/>
        <w:gridCol w:w="1984"/>
        <w:gridCol w:w="5867"/>
      </w:tblGrid>
      <w:tr w:rsidR="00CB02B8" w:rsidTr="00605BA7">
        <w:trPr>
          <w:trHeight w:val="1132"/>
        </w:trPr>
        <w:tc>
          <w:tcPr>
            <w:tcW w:w="15614" w:type="dxa"/>
            <w:gridSpan w:val="8"/>
            <w:shd w:val="clear" w:color="auto" w:fill="00B0F0"/>
          </w:tcPr>
          <w:p w:rsidR="00CB02B8" w:rsidRPr="00243DE7" w:rsidRDefault="00CB02B8" w:rsidP="00605BA7">
            <w:pPr>
              <w:jc w:val="center"/>
              <w:rPr>
                <w:b/>
                <w:sz w:val="28"/>
                <w:szCs w:val="28"/>
                <w:u w:val="single"/>
              </w:rPr>
            </w:pPr>
            <w:r w:rsidRPr="00243DE7">
              <w:rPr>
                <w:b/>
                <w:sz w:val="28"/>
                <w:szCs w:val="28"/>
                <w:u w:val="single"/>
              </w:rPr>
              <w:lastRenderedPageBreak/>
              <w:t>HORWICH PARISH CE PRIMARY SCHOOL</w:t>
            </w:r>
          </w:p>
          <w:p w:rsidR="00CB02B8" w:rsidRPr="00321B2D" w:rsidRDefault="00CB02B8" w:rsidP="00605BA7">
            <w:pPr>
              <w:jc w:val="center"/>
              <w:rPr>
                <w:b/>
                <w:sz w:val="28"/>
                <w:szCs w:val="28"/>
              </w:rPr>
            </w:pPr>
            <w:r w:rsidRPr="00321B2D">
              <w:rPr>
                <w:b/>
                <w:sz w:val="28"/>
                <w:szCs w:val="28"/>
              </w:rPr>
              <w:t xml:space="preserve">Focused five point Plan to improve standards </w:t>
            </w:r>
            <w:r>
              <w:rPr>
                <w:b/>
                <w:sz w:val="28"/>
                <w:szCs w:val="28"/>
              </w:rPr>
              <w:t>&amp; provision for children in receipt of Pupil premium</w:t>
            </w:r>
          </w:p>
          <w:p w:rsidR="00CB02B8" w:rsidRPr="00321B2D" w:rsidRDefault="00CB02B8" w:rsidP="00605BA7">
            <w:pPr>
              <w:jc w:val="center"/>
              <w:rPr>
                <w:sz w:val="28"/>
                <w:szCs w:val="28"/>
              </w:rPr>
            </w:pPr>
            <w:r w:rsidRPr="00321B2D">
              <w:rPr>
                <w:sz w:val="28"/>
                <w:szCs w:val="28"/>
              </w:rPr>
              <w:t xml:space="preserve">Following a full analysis of in-school performance data, the leadership team have identified the following areas for improvement in </w:t>
            </w:r>
            <w:r>
              <w:rPr>
                <w:sz w:val="28"/>
                <w:szCs w:val="28"/>
              </w:rPr>
              <w:t xml:space="preserve">supporting disadvantaged pupils </w:t>
            </w:r>
          </w:p>
          <w:p w:rsidR="00CB02B8" w:rsidRDefault="00CB02B8" w:rsidP="00605BA7">
            <w:pPr>
              <w:pStyle w:val="PlainText"/>
              <w:jc w:val="center"/>
              <w:rPr>
                <w:b/>
                <w:sz w:val="28"/>
                <w:szCs w:val="28"/>
              </w:rPr>
            </w:pPr>
            <w:r w:rsidRPr="00321B2D">
              <w:rPr>
                <w:b/>
                <w:sz w:val="28"/>
                <w:szCs w:val="28"/>
              </w:rPr>
              <w:t xml:space="preserve">Aims </w:t>
            </w:r>
            <w:r>
              <w:rPr>
                <w:b/>
                <w:sz w:val="28"/>
                <w:szCs w:val="28"/>
              </w:rPr>
              <w:t>–</w:t>
            </w:r>
            <w:r w:rsidRPr="00321B2D">
              <w:rPr>
                <w:b/>
                <w:sz w:val="28"/>
                <w:szCs w:val="28"/>
              </w:rPr>
              <w:t xml:space="preserve"> </w:t>
            </w:r>
            <w:r>
              <w:rPr>
                <w:b/>
                <w:sz w:val="28"/>
                <w:szCs w:val="28"/>
              </w:rPr>
              <w:t>Improve attainment, progress and provision for pupil premium children</w:t>
            </w:r>
          </w:p>
          <w:p w:rsidR="00CB02B8" w:rsidRDefault="00CB02B8" w:rsidP="00605BA7">
            <w:pPr>
              <w:pStyle w:val="PlainText"/>
              <w:jc w:val="center"/>
              <w:rPr>
                <w:b/>
                <w:sz w:val="28"/>
                <w:szCs w:val="28"/>
              </w:rPr>
            </w:pPr>
            <w:r>
              <w:rPr>
                <w:b/>
                <w:sz w:val="28"/>
                <w:szCs w:val="28"/>
              </w:rPr>
              <w:t>2019/20</w:t>
            </w:r>
          </w:p>
          <w:p w:rsidR="00CB02B8" w:rsidRPr="00461B04" w:rsidRDefault="00CB02B8" w:rsidP="00605BA7">
            <w:pPr>
              <w:pStyle w:val="PlainText"/>
              <w:jc w:val="center"/>
              <w:rPr>
                <w:b/>
                <w:sz w:val="32"/>
                <w:szCs w:val="32"/>
              </w:rPr>
            </w:pPr>
          </w:p>
        </w:tc>
      </w:tr>
      <w:tr w:rsidR="00CB02B8" w:rsidRPr="00321B2D" w:rsidTr="00605BA7">
        <w:trPr>
          <w:trHeight w:val="615"/>
        </w:trPr>
        <w:tc>
          <w:tcPr>
            <w:tcW w:w="492" w:type="dxa"/>
          </w:tcPr>
          <w:p w:rsidR="00CB02B8" w:rsidRPr="00321B2D" w:rsidRDefault="00CB02B8" w:rsidP="00605BA7">
            <w:pPr>
              <w:jc w:val="center"/>
            </w:pPr>
          </w:p>
        </w:tc>
        <w:tc>
          <w:tcPr>
            <w:tcW w:w="2026" w:type="dxa"/>
          </w:tcPr>
          <w:p w:rsidR="00CB02B8" w:rsidRPr="00321B2D" w:rsidRDefault="00CB02B8" w:rsidP="00605BA7">
            <w:pPr>
              <w:jc w:val="center"/>
              <w:rPr>
                <w:b/>
              </w:rPr>
            </w:pPr>
            <w:r>
              <w:rPr>
                <w:b/>
              </w:rPr>
              <w:t>Strategy &amp; focus</w:t>
            </w:r>
          </w:p>
        </w:tc>
        <w:tc>
          <w:tcPr>
            <w:tcW w:w="2977" w:type="dxa"/>
          </w:tcPr>
          <w:p w:rsidR="00CB02B8" w:rsidRPr="00321B2D" w:rsidRDefault="00CB02B8" w:rsidP="00605BA7">
            <w:pPr>
              <w:jc w:val="center"/>
              <w:rPr>
                <w:b/>
              </w:rPr>
            </w:pPr>
            <w:r w:rsidRPr="00321B2D">
              <w:rPr>
                <w:b/>
              </w:rPr>
              <w:t>Action to be taken</w:t>
            </w:r>
          </w:p>
        </w:tc>
        <w:tc>
          <w:tcPr>
            <w:tcW w:w="992" w:type="dxa"/>
          </w:tcPr>
          <w:p w:rsidR="00CB02B8" w:rsidRDefault="00CB02B8" w:rsidP="00605BA7">
            <w:pPr>
              <w:jc w:val="center"/>
              <w:rPr>
                <w:b/>
                <w:sz w:val="16"/>
                <w:szCs w:val="16"/>
              </w:rPr>
            </w:pPr>
            <w:r w:rsidRPr="0068798F">
              <w:rPr>
                <w:b/>
                <w:sz w:val="16"/>
                <w:szCs w:val="16"/>
              </w:rPr>
              <w:t>Person responsible</w:t>
            </w:r>
          </w:p>
          <w:p w:rsidR="00CB02B8" w:rsidRPr="0068798F" w:rsidRDefault="00CB02B8" w:rsidP="00605BA7">
            <w:pPr>
              <w:jc w:val="center"/>
              <w:rPr>
                <w:b/>
                <w:sz w:val="16"/>
                <w:szCs w:val="16"/>
              </w:rPr>
            </w:pPr>
            <w:r>
              <w:rPr>
                <w:b/>
                <w:sz w:val="16"/>
                <w:szCs w:val="16"/>
              </w:rPr>
              <w:t>&amp; cost</w:t>
            </w:r>
          </w:p>
        </w:tc>
        <w:tc>
          <w:tcPr>
            <w:tcW w:w="1276" w:type="dxa"/>
            <w:gridSpan w:val="2"/>
          </w:tcPr>
          <w:p w:rsidR="00CB02B8" w:rsidRPr="0068798F" w:rsidRDefault="00CB02B8" w:rsidP="00605BA7">
            <w:pPr>
              <w:jc w:val="center"/>
              <w:rPr>
                <w:b/>
                <w:sz w:val="18"/>
                <w:szCs w:val="18"/>
              </w:rPr>
            </w:pPr>
            <w:r w:rsidRPr="0068798F">
              <w:rPr>
                <w:b/>
                <w:sz w:val="18"/>
                <w:szCs w:val="18"/>
              </w:rPr>
              <w:t>Monitoring</w:t>
            </w:r>
          </w:p>
        </w:tc>
        <w:tc>
          <w:tcPr>
            <w:tcW w:w="1984" w:type="dxa"/>
          </w:tcPr>
          <w:p w:rsidR="00CB02B8" w:rsidRDefault="00CB02B8" w:rsidP="00605BA7">
            <w:pPr>
              <w:jc w:val="center"/>
              <w:rPr>
                <w:b/>
              </w:rPr>
            </w:pPr>
            <w:r>
              <w:rPr>
                <w:b/>
              </w:rPr>
              <w:t xml:space="preserve">Outcomes &amp; </w:t>
            </w:r>
          </w:p>
          <w:p w:rsidR="00CB02B8" w:rsidRPr="00321B2D" w:rsidRDefault="00CB02B8" w:rsidP="00605BA7">
            <w:pPr>
              <w:jc w:val="center"/>
              <w:rPr>
                <w:b/>
              </w:rPr>
            </w:pPr>
            <w:r w:rsidRPr="00321B2D">
              <w:rPr>
                <w:b/>
              </w:rPr>
              <w:t xml:space="preserve">Success Criteria </w:t>
            </w:r>
          </w:p>
        </w:tc>
        <w:tc>
          <w:tcPr>
            <w:tcW w:w="5867" w:type="dxa"/>
          </w:tcPr>
          <w:p w:rsidR="00CB02B8" w:rsidRDefault="00CB02B8" w:rsidP="00605BA7">
            <w:pPr>
              <w:jc w:val="center"/>
              <w:rPr>
                <w:b/>
              </w:rPr>
            </w:pPr>
            <w:r>
              <w:rPr>
                <w:b/>
              </w:rPr>
              <w:t xml:space="preserve">Evaluation </w:t>
            </w:r>
          </w:p>
          <w:p w:rsidR="00CB02B8" w:rsidRPr="00321B2D" w:rsidRDefault="00CB02B8" w:rsidP="00605BA7">
            <w:pPr>
              <w:jc w:val="center"/>
              <w:rPr>
                <w:b/>
              </w:rPr>
            </w:pPr>
            <w:r>
              <w:rPr>
                <w:b/>
              </w:rPr>
              <w:t>&amp; IMPACT</w:t>
            </w:r>
          </w:p>
        </w:tc>
      </w:tr>
      <w:tr w:rsidR="00CB02B8" w:rsidRPr="00321B2D" w:rsidTr="00605BA7">
        <w:trPr>
          <w:trHeight w:val="615"/>
        </w:trPr>
        <w:tc>
          <w:tcPr>
            <w:tcW w:w="492" w:type="dxa"/>
          </w:tcPr>
          <w:p w:rsidR="00CB02B8" w:rsidRPr="00321B2D" w:rsidRDefault="00CB02B8" w:rsidP="00605BA7">
            <w:pPr>
              <w:jc w:val="center"/>
            </w:pPr>
            <w:r>
              <w:t>1</w:t>
            </w:r>
          </w:p>
        </w:tc>
        <w:tc>
          <w:tcPr>
            <w:tcW w:w="2026" w:type="dxa"/>
          </w:tcPr>
          <w:p w:rsidR="00CB02B8" w:rsidRPr="00F110C4" w:rsidRDefault="00CB02B8" w:rsidP="00605BA7">
            <w:pPr>
              <w:rPr>
                <w:b/>
              </w:rPr>
            </w:pPr>
            <w:r w:rsidRPr="00F110C4">
              <w:rPr>
                <w:b/>
              </w:rPr>
              <w:t>Track pupil premium children in Reading, Writing &amp; Maths</w:t>
            </w:r>
          </w:p>
          <w:p w:rsidR="00CB02B8" w:rsidRPr="00F110C4" w:rsidRDefault="00CB02B8" w:rsidP="00605BA7">
            <w:r w:rsidRPr="00F110C4">
              <w:rPr>
                <w:b/>
              </w:rPr>
              <w:t>(Future target to track progress in foundation subjects)</w:t>
            </w:r>
          </w:p>
        </w:tc>
        <w:tc>
          <w:tcPr>
            <w:tcW w:w="2977" w:type="dxa"/>
          </w:tcPr>
          <w:p w:rsidR="00CB02B8" w:rsidRPr="00F110C4" w:rsidRDefault="00CB02B8" w:rsidP="00605BA7">
            <w:r w:rsidRPr="00F110C4">
              <w:t>-Track individual progress &amp; attainment every term on closing gap tracker</w:t>
            </w:r>
          </w:p>
          <w:p w:rsidR="00CB02B8" w:rsidRPr="00F110C4" w:rsidRDefault="00CB02B8" w:rsidP="00605BA7">
            <w:r w:rsidRPr="00F110C4">
              <w:t>-Class analysis to highlight PP children</w:t>
            </w:r>
          </w:p>
          <w:p w:rsidR="00CB02B8" w:rsidRPr="00F110C4" w:rsidRDefault="00CB02B8" w:rsidP="00605BA7">
            <w:r>
              <w:t xml:space="preserve">-Inform governors in Resources committee </w:t>
            </w:r>
            <w:r w:rsidRPr="00F110C4">
              <w:t xml:space="preserve"> % of PP children at ARE</w:t>
            </w:r>
          </w:p>
          <w:p w:rsidR="00CB02B8" w:rsidRPr="00F110C4" w:rsidRDefault="00CB02B8" w:rsidP="00605BA7">
            <w:r w:rsidRPr="00F110C4">
              <w:t>- Link targets to individual children to ensure gap closed</w:t>
            </w:r>
          </w:p>
          <w:p w:rsidR="00CB02B8" w:rsidRPr="00F110C4" w:rsidRDefault="00CB02B8" w:rsidP="00605BA7">
            <w:r w:rsidRPr="00F110C4">
              <w:t>-link class / individual targets to teachers appraisals</w:t>
            </w:r>
          </w:p>
        </w:tc>
        <w:tc>
          <w:tcPr>
            <w:tcW w:w="992" w:type="dxa"/>
          </w:tcPr>
          <w:p w:rsidR="00CB02B8" w:rsidRDefault="00CB02B8" w:rsidP="00605BA7">
            <w:r>
              <w:t>DC/</w:t>
            </w:r>
            <w:proofErr w:type="spellStart"/>
            <w:r>
              <w:t>SBan</w:t>
            </w:r>
            <w:proofErr w:type="spellEnd"/>
          </w:p>
          <w:p w:rsidR="00CB02B8" w:rsidRDefault="00CB02B8" w:rsidP="00605BA7"/>
          <w:p w:rsidR="00CB02B8" w:rsidRDefault="00CB02B8" w:rsidP="00605BA7">
            <w:r>
              <w:t>1 day per term £200 to analyse data</w:t>
            </w:r>
          </w:p>
          <w:p w:rsidR="00CB02B8" w:rsidRPr="00F110C4" w:rsidRDefault="00CB02B8" w:rsidP="00605BA7"/>
        </w:tc>
        <w:tc>
          <w:tcPr>
            <w:tcW w:w="1276" w:type="dxa"/>
            <w:gridSpan w:val="2"/>
          </w:tcPr>
          <w:p w:rsidR="00CB02B8" w:rsidRDefault="00CB02B8" w:rsidP="00605BA7">
            <w:r>
              <w:t>Governor</w:t>
            </w:r>
          </w:p>
          <w:p w:rsidR="00CB02B8" w:rsidRPr="00F110C4" w:rsidRDefault="00CB02B8" w:rsidP="00605BA7">
            <w:r w:rsidRPr="00F110C4">
              <w:t>each term</w:t>
            </w:r>
          </w:p>
        </w:tc>
        <w:tc>
          <w:tcPr>
            <w:tcW w:w="1984" w:type="dxa"/>
          </w:tcPr>
          <w:p w:rsidR="00CB02B8" w:rsidRPr="00F110C4" w:rsidRDefault="00CB02B8" w:rsidP="00605BA7">
            <w:r w:rsidRPr="00F110C4">
              <w:t>Th</w:t>
            </w:r>
            <w:r>
              <w:t>e gap between DAP &amp; non DAP will</w:t>
            </w:r>
            <w:r w:rsidRPr="00F110C4">
              <w:t xml:space="preserve"> close</w:t>
            </w:r>
          </w:p>
          <w:p w:rsidR="00CB02B8" w:rsidRPr="00F110C4" w:rsidRDefault="00CB02B8" w:rsidP="00605BA7">
            <w:r w:rsidRPr="00F110C4">
              <w:t>Governors will understand assessment of DAP &amp; be able to compare and question</w:t>
            </w:r>
            <w:r>
              <w:t xml:space="preserve"> effectively</w:t>
            </w:r>
          </w:p>
        </w:tc>
        <w:tc>
          <w:tcPr>
            <w:tcW w:w="5867" w:type="dxa"/>
            <w:shd w:val="clear" w:color="auto" w:fill="FFFFFF" w:themeFill="background1"/>
          </w:tcPr>
          <w:p w:rsidR="00CB02B8" w:rsidRPr="005C50C0" w:rsidRDefault="00CB02B8" w:rsidP="00605BA7">
            <w:pPr>
              <w:rPr>
                <w:sz w:val="20"/>
                <w:szCs w:val="20"/>
              </w:rPr>
            </w:pPr>
            <w:r w:rsidRPr="005C50C0">
              <w:rPr>
                <w:b/>
                <w:sz w:val="20"/>
                <w:szCs w:val="20"/>
              </w:rPr>
              <w:t>July 2019 data</w:t>
            </w:r>
            <w:r w:rsidRPr="005C50C0">
              <w:rPr>
                <w:sz w:val="20"/>
                <w:szCs w:val="20"/>
              </w:rPr>
              <w:t xml:space="preserve"> indicates </w:t>
            </w:r>
            <w:r>
              <w:rPr>
                <w:sz w:val="20"/>
                <w:szCs w:val="20"/>
              </w:rPr>
              <w:t xml:space="preserve">gap has narrowed between DAP and </w:t>
            </w:r>
            <w:proofErr w:type="spellStart"/>
            <w:proofErr w:type="gramStart"/>
            <w:r>
              <w:rPr>
                <w:sz w:val="20"/>
                <w:szCs w:val="20"/>
              </w:rPr>
              <w:t>non DAP</w:t>
            </w:r>
            <w:proofErr w:type="spellEnd"/>
            <w:proofErr w:type="gramEnd"/>
            <w:r>
              <w:rPr>
                <w:sz w:val="20"/>
                <w:szCs w:val="20"/>
              </w:rPr>
              <w:t xml:space="preserve"> but still exists particularly in reading, writing and maths</w:t>
            </w:r>
            <w:r w:rsidRPr="005C50C0">
              <w:rPr>
                <w:sz w:val="20"/>
                <w:szCs w:val="20"/>
              </w:rPr>
              <w:t xml:space="preserve"> across the school. </w:t>
            </w:r>
          </w:p>
          <w:p w:rsidR="00CB02B8" w:rsidRPr="005C50C0" w:rsidRDefault="00CB02B8" w:rsidP="00605BA7">
            <w:pPr>
              <w:rPr>
                <w:color w:val="FF0000"/>
                <w:sz w:val="20"/>
                <w:szCs w:val="20"/>
                <w:u w:val="single"/>
              </w:rPr>
            </w:pPr>
          </w:p>
          <w:p w:rsidR="00CB02B8" w:rsidRPr="005C50C0" w:rsidRDefault="00CB02B8" w:rsidP="00605BA7">
            <w:pPr>
              <w:rPr>
                <w:sz w:val="20"/>
                <w:szCs w:val="20"/>
                <w:u w:val="single"/>
              </w:rPr>
            </w:pPr>
            <w:r w:rsidRPr="005C50C0">
              <w:rPr>
                <w:sz w:val="20"/>
                <w:szCs w:val="20"/>
                <w:u w:val="single"/>
              </w:rPr>
              <w:t>Reading</w:t>
            </w:r>
          </w:p>
          <w:p w:rsidR="00CB02B8" w:rsidRPr="005C50C0" w:rsidRDefault="00CB02B8" w:rsidP="00605BA7">
            <w:pPr>
              <w:rPr>
                <w:sz w:val="20"/>
                <w:szCs w:val="20"/>
              </w:rPr>
            </w:pPr>
            <w:r w:rsidRPr="005C50C0">
              <w:rPr>
                <w:sz w:val="20"/>
                <w:szCs w:val="20"/>
              </w:rPr>
              <w:t xml:space="preserve">In Years 1 - 6 non-PP outperformed PP children in reading. The larger gaps </w:t>
            </w:r>
            <w:proofErr w:type="gramStart"/>
            <w:r w:rsidRPr="005C50C0">
              <w:rPr>
                <w:sz w:val="20"/>
                <w:szCs w:val="20"/>
              </w:rPr>
              <w:t>appears</w:t>
            </w:r>
            <w:proofErr w:type="gramEnd"/>
            <w:r w:rsidRPr="005C50C0">
              <w:rPr>
                <w:sz w:val="20"/>
                <w:szCs w:val="20"/>
              </w:rPr>
              <w:t xml:space="preserve"> Years 4 – 6 (Year 4 register 4 PP children and show a 31 % difference but this represents a difference of 1 child.) Year 5 registered 14 PP children and Year 6 registered 13 PP children and both year groups are outperformed by non-PP children (Y5 – 31% difference and Y6 – 25% difference). </w:t>
            </w:r>
          </w:p>
          <w:p w:rsidR="00CB02B8" w:rsidRPr="005C50C0" w:rsidRDefault="00CB02B8" w:rsidP="00605BA7">
            <w:pPr>
              <w:rPr>
                <w:sz w:val="20"/>
                <w:szCs w:val="20"/>
              </w:rPr>
            </w:pPr>
            <w:r w:rsidRPr="005C50C0">
              <w:rPr>
                <w:sz w:val="20"/>
                <w:szCs w:val="20"/>
              </w:rPr>
              <w:t>In the current academic year, there are 18 PP children in Y5-6.</w:t>
            </w:r>
          </w:p>
          <w:p w:rsidR="00CB02B8" w:rsidRPr="005C50C0" w:rsidRDefault="00CB02B8" w:rsidP="00605BA7">
            <w:pPr>
              <w:rPr>
                <w:sz w:val="20"/>
                <w:szCs w:val="20"/>
              </w:rPr>
            </w:pPr>
            <w:r w:rsidRPr="005C50C0">
              <w:rPr>
                <w:sz w:val="20"/>
                <w:szCs w:val="20"/>
              </w:rPr>
              <w:t xml:space="preserve">In Years 2 and 3, a higher percentage of PP children achieved ARE in reading however these figures are still outperformed by non-PP children. </w:t>
            </w:r>
          </w:p>
          <w:p w:rsidR="00CB02B8" w:rsidRPr="005C50C0" w:rsidRDefault="00CB02B8" w:rsidP="00605BA7">
            <w:pPr>
              <w:rPr>
                <w:sz w:val="20"/>
                <w:szCs w:val="20"/>
              </w:rPr>
            </w:pPr>
            <w:r w:rsidRPr="005C50C0">
              <w:rPr>
                <w:b/>
                <w:sz w:val="20"/>
                <w:szCs w:val="20"/>
              </w:rPr>
              <w:t>Reading Plus could be used as a targeted intervention for all PP in Year 5 – 6 as a way of decreasing the gap between PP and Non PP</w:t>
            </w:r>
            <w:r w:rsidRPr="005C50C0">
              <w:rPr>
                <w:sz w:val="20"/>
                <w:szCs w:val="20"/>
              </w:rPr>
              <w:t xml:space="preserve">. </w:t>
            </w:r>
          </w:p>
          <w:p w:rsidR="00CB02B8" w:rsidRPr="005C50C0" w:rsidRDefault="00CB02B8" w:rsidP="00605BA7">
            <w:pPr>
              <w:rPr>
                <w:b/>
                <w:sz w:val="20"/>
                <w:szCs w:val="20"/>
              </w:rPr>
            </w:pPr>
          </w:p>
          <w:p w:rsidR="00CB02B8" w:rsidRPr="005C50C0" w:rsidRDefault="00CB02B8" w:rsidP="00605BA7">
            <w:pPr>
              <w:rPr>
                <w:rFonts w:ascii="Calibri" w:eastAsia="Calibri" w:hAnsi="Calibri" w:cs="Times New Roman"/>
                <w:sz w:val="20"/>
                <w:szCs w:val="20"/>
              </w:rPr>
            </w:pPr>
            <w:r w:rsidRPr="005C50C0">
              <w:rPr>
                <w:rFonts w:ascii="Calibri" w:eastAsia="Calibri" w:hAnsi="Calibri" w:cs="Times New Roman"/>
                <w:sz w:val="20"/>
                <w:szCs w:val="20"/>
                <w:u w:val="single"/>
              </w:rPr>
              <w:t>Writing:</w:t>
            </w:r>
            <w:r w:rsidRPr="005C50C0">
              <w:rPr>
                <w:rFonts w:ascii="Calibri" w:eastAsia="Calibri" w:hAnsi="Calibri" w:cs="Times New Roman"/>
                <w:sz w:val="20"/>
                <w:szCs w:val="20"/>
              </w:rPr>
              <w:t xml:space="preserve"> </w:t>
            </w:r>
          </w:p>
          <w:p w:rsidR="00CB02B8" w:rsidRPr="005C50C0" w:rsidRDefault="00CB02B8" w:rsidP="00605BA7">
            <w:pPr>
              <w:rPr>
                <w:rFonts w:ascii="Calibri" w:eastAsia="Calibri" w:hAnsi="Calibri" w:cs="Times New Roman"/>
                <w:sz w:val="20"/>
                <w:szCs w:val="20"/>
              </w:rPr>
            </w:pPr>
            <w:r w:rsidRPr="005C50C0">
              <w:rPr>
                <w:rFonts w:ascii="Calibri" w:eastAsia="Calibri" w:hAnsi="Calibri" w:cs="Times New Roman"/>
                <w:sz w:val="20"/>
                <w:szCs w:val="20"/>
              </w:rPr>
              <w:t xml:space="preserve">Non-PP children outperform PP children across Y1 – 5 the percentage of all PP groups of children from Y1 – Y5 achieving ARE is at 50% </w:t>
            </w:r>
            <w:proofErr w:type="gramStart"/>
            <w:r w:rsidRPr="005C50C0">
              <w:rPr>
                <w:rFonts w:ascii="Calibri" w:eastAsia="Calibri" w:hAnsi="Calibri" w:cs="Times New Roman"/>
                <w:sz w:val="20"/>
                <w:szCs w:val="20"/>
              </w:rPr>
              <w:t>or  below</w:t>
            </w:r>
            <w:proofErr w:type="gramEnd"/>
            <w:r w:rsidRPr="005C50C0">
              <w:rPr>
                <w:rFonts w:ascii="Calibri" w:eastAsia="Calibri" w:hAnsi="Calibri" w:cs="Times New Roman"/>
                <w:sz w:val="20"/>
                <w:szCs w:val="20"/>
              </w:rPr>
              <w:t xml:space="preserve">. Year 3 and year 5 are a particular concern (Year 3 13 PP children and Y5 14 PP children). Year 3 Non-PP children outperformed PP children by 44% and Year 5 non-PP children outperformed PP children by 43%. </w:t>
            </w:r>
          </w:p>
          <w:p w:rsidR="00CB02B8" w:rsidRPr="005C50C0" w:rsidRDefault="00CB02B8" w:rsidP="00605BA7">
            <w:pPr>
              <w:rPr>
                <w:rFonts w:ascii="Calibri" w:eastAsia="Calibri" w:hAnsi="Calibri" w:cs="Times New Roman"/>
                <w:b/>
                <w:sz w:val="20"/>
                <w:szCs w:val="20"/>
              </w:rPr>
            </w:pPr>
            <w:r w:rsidRPr="005C50C0">
              <w:rPr>
                <w:rFonts w:ascii="Calibri" w:eastAsia="Calibri" w:hAnsi="Calibri" w:cs="Times New Roman"/>
                <w:b/>
                <w:sz w:val="20"/>
                <w:szCs w:val="20"/>
              </w:rPr>
              <w:t xml:space="preserve">2019 – 2020 academic year: Suggested intervention by LR focusing on Y4 and Y6 PP writing. Class teachers to closely monitor PP writing particularly in Y4 and Y6.   </w:t>
            </w:r>
          </w:p>
          <w:p w:rsidR="00CB02B8" w:rsidRPr="005C50C0" w:rsidRDefault="00CB02B8" w:rsidP="00605BA7">
            <w:pPr>
              <w:rPr>
                <w:rFonts w:ascii="Calibri" w:eastAsia="Calibri" w:hAnsi="Calibri" w:cs="Times New Roman"/>
                <w:sz w:val="20"/>
                <w:szCs w:val="20"/>
              </w:rPr>
            </w:pPr>
          </w:p>
          <w:p w:rsidR="00CB02B8" w:rsidRPr="005C50C0" w:rsidRDefault="00CB02B8" w:rsidP="00605BA7">
            <w:pPr>
              <w:rPr>
                <w:rFonts w:ascii="Calibri" w:eastAsia="Calibri" w:hAnsi="Calibri" w:cs="Times New Roman"/>
                <w:sz w:val="20"/>
                <w:szCs w:val="20"/>
              </w:rPr>
            </w:pPr>
            <w:r w:rsidRPr="005C50C0">
              <w:rPr>
                <w:rFonts w:ascii="Calibri" w:eastAsia="Calibri" w:hAnsi="Calibri" w:cs="Times New Roman"/>
                <w:sz w:val="20"/>
                <w:szCs w:val="20"/>
                <w:u w:val="single"/>
              </w:rPr>
              <w:t>Maths:</w:t>
            </w:r>
            <w:r w:rsidRPr="005C50C0">
              <w:rPr>
                <w:rFonts w:ascii="Calibri" w:eastAsia="Calibri" w:hAnsi="Calibri" w:cs="Times New Roman"/>
                <w:sz w:val="20"/>
                <w:szCs w:val="20"/>
              </w:rPr>
              <w:t xml:space="preserve"> </w:t>
            </w:r>
          </w:p>
          <w:p w:rsidR="00CB02B8" w:rsidRPr="005C50C0" w:rsidRDefault="00CB02B8" w:rsidP="00605BA7">
            <w:pPr>
              <w:rPr>
                <w:rFonts w:ascii="Calibri" w:eastAsia="Calibri" w:hAnsi="Calibri" w:cs="Times New Roman"/>
                <w:sz w:val="20"/>
                <w:szCs w:val="20"/>
              </w:rPr>
            </w:pPr>
            <w:r w:rsidRPr="005C50C0">
              <w:rPr>
                <w:rFonts w:ascii="Calibri" w:eastAsia="Calibri" w:hAnsi="Calibri" w:cs="Times New Roman"/>
                <w:sz w:val="20"/>
                <w:szCs w:val="20"/>
              </w:rPr>
              <w:lastRenderedPageBreak/>
              <w:t>Non PP Children groups in Years 2 – 6 outperformed PP children. Year 1 (10 PP children) was the only exception with 80% PP children achieving ARE compared to 77% of non-PP children achieving ARE. In Y2 (7 PP children) 57</w:t>
            </w:r>
            <w:proofErr w:type="gramStart"/>
            <w:r w:rsidRPr="005C50C0">
              <w:rPr>
                <w:rFonts w:ascii="Calibri" w:eastAsia="Calibri" w:hAnsi="Calibri" w:cs="Times New Roman"/>
                <w:sz w:val="20"/>
                <w:szCs w:val="20"/>
              </w:rPr>
              <w:t>%  PP</w:t>
            </w:r>
            <w:proofErr w:type="gramEnd"/>
            <w:r w:rsidRPr="005C50C0">
              <w:rPr>
                <w:rFonts w:ascii="Calibri" w:eastAsia="Calibri" w:hAnsi="Calibri" w:cs="Times New Roman"/>
                <w:sz w:val="20"/>
                <w:szCs w:val="20"/>
              </w:rPr>
              <w:t xml:space="preserve"> children achieved ARE, In Y3 (13 PP children) 54% achieved ARE, In Y4 (4 PP children) 50% children achieved ARE, In Y5 (14 PP children) 43 % achieved ARE, In Year 6 (13 PP children) 62 % PP children achieved ARE. </w:t>
            </w:r>
          </w:p>
          <w:p w:rsidR="00CB02B8" w:rsidRPr="00CB02B8" w:rsidRDefault="00CB02B8" w:rsidP="00CB02B8">
            <w:pPr>
              <w:rPr>
                <w:rFonts w:ascii="Calibri" w:eastAsia="Calibri" w:hAnsi="Calibri" w:cs="Times New Roman"/>
                <w:b/>
                <w:sz w:val="20"/>
                <w:szCs w:val="20"/>
              </w:rPr>
            </w:pPr>
            <w:r w:rsidRPr="005C50C0">
              <w:rPr>
                <w:rFonts w:ascii="Calibri" w:eastAsia="Calibri" w:hAnsi="Calibri" w:cs="Times New Roman"/>
                <w:b/>
                <w:sz w:val="20"/>
                <w:szCs w:val="20"/>
              </w:rPr>
              <w:t xml:space="preserve">Year 5 is a particular concern and should be monitored closely as the Y6 cohort throughout 2019 – 2020 academic year.     </w:t>
            </w:r>
          </w:p>
        </w:tc>
      </w:tr>
      <w:tr w:rsidR="00CB02B8" w:rsidRPr="00321B2D" w:rsidTr="00605BA7">
        <w:trPr>
          <w:trHeight w:val="615"/>
        </w:trPr>
        <w:tc>
          <w:tcPr>
            <w:tcW w:w="15614" w:type="dxa"/>
            <w:gridSpan w:val="8"/>
          </w:tcPr>
          <w:p w:rsidR="00CB02B8" w:rsidRPr="00096769" w:rsidRDefault="00CB02B8" w:rsidP="00605BA7">
            <w:pPr>
              <w:spacing w:after="200" w:line="276" w:lineRule="auto"/>
              <w:rPr>
                <w:rFonts w:ascii="Calibri" w:eastAsia="Calibri" w:hAnsi="Calibri" w:cs="Times New Roman"/>
                <w:b/>
                <w:sz w:val="20"/>
                <w:szCs w:val="20"/>
              </w:rPr>
            </w:pPr>
            <w:r w:rsidRPr="00096769">
              <w:rPr>
                <w:rFonts w:ascii="Calibri" w:eastAsia="Calibri" w:hAnsi="Calibri" w:cs="Times New Roman"/>
                <w:b/>
                <w:sz w:val="20"/>
                <w:szCs w:val="20"/>
              </w:rPr>
              <w:lastRenderedPageBreak/>
              <w:t>What are we doing about this data:</w:t>
            </w:r>
          </w:p>
          <w:p w:rsidR="00CB02B8" w:rsidRPr="00184216" w:rsidRDefault="00CB02B8" w:rsidP="00CB02B8">
            <w:pPr>
              <w:pStyle w:val="ListParagraph"/>
              <w:numPr>
                <w:ilvl w:val="0"/>
                <w:numId w:val="10"/>
              </w:numPr>
              <w:spacing w:after="200" w:line="276" w:lineRule="auto"/>
              <w:rPr>
                <w:rFonts w:ascii="Calibri" w:eastAsia="Calibri" w:hAnsi="Calibri" w:cs="Times New Roman"/>
                <w:sz w:val="20"/>
                <w:szCs w:val="20"/>
              </w:rPr>
            </w:pPr>
            <w:r w:rsidRPr="00184216">
              <w:rPr>
                <w:rFonts w:ascii="Calibri" w:eastAsia="Calibri" w:hAnsi="Calibri" w:cs="Times New Roman"/>
                <w:sz w:val="20"/>
                <w:szCs w:val="20"/>
              </w:rPr>
              <w:t xml:space="preserve">Continue to ensure all PP underperforming are tracked, given intervention and monitored every 6 weeks. </w:t>
            </w:r>
          </w:p>
          <w:p w:rsidR="00CB02B8" w:rsidRPr="00184216" w:rsidRDefault="00CB02B8" w:rsidP="00CB02B8">
            <w:pPr>
              <w:pStyle w:val="ListParagraph"/>
              <w:numPr>
                <w:ilvl w:val="0"/>
                <w:numId w:val="10"/>
              </w:numPr>
              <w:spacing w:after="200" w:line="276" w:lineRule="auto"/>
              <w:rPr>
                <w:rFonts w:ascii="Calibri" w:eastAsia="Calibri" w:hAnsi="Calibri" w:cs="Times New Roman"/>
                <w:sz w:val="20"/>
                <w:szCs w:val="20"/>
              </w:rPr>
            </w:pPr>
            <w:r w:rsidRPr="00184216">
              <w:rPr>
                <w:rFonts w:ascii="Calibri" w:eastAsia="Calibri" w:hAnsi="Calibri" w:cs="Times New Roman"/>
                <w:sz w:val="20"/>
                <w:szCs w:val="20"/>
              </w:rPr>
              <w:t xml:space="preserve">Reading plus to be used as an extra intervention for all children working towards the expected standard in reading (initially focusing on UKS2 as the data suggests an increasing gap between PP and non-PP children. </w:t>
            </w:r>
          </w:p>
          <w:p w:rsidR="00CB02B8" w:rsidRPr="00184216" w:rsidRDefault="00CB02B8" w:rsidP="00CB02B8">
            <w:pPr>
              <w:pStyle w:val="ListParagraph"/>
              <w:numPr>
                <w:ilvl w:val="0"/>
                <w:numId w:val="10"/>
              </w:numPr>
              <w:spacing w:after="200" w:line="276" w:lineRule="auto"/>
              <w:rPr>
                <w:rFonts w:ascii="Calibri" w:eastAsia="Calibri" w:hAnsi="Calibri" w:cs="Times New Roman"/>
                <w:sz w:val="20"/>
                <w:szCs w:val="20"/>
              </w:rPr>
            </w:pPr>
            <w:r w:rsidRPr="00184216">
              <w:rPr>
                <w:rFonts w:ascii="Calibri" w:eastAsia="Calibri" w:hAnsi="Calibri" w:cs="Times New Roman"/>
                <w:sz w:val="20"/>
                <w:szCs w:val="20"/>
              </w:rPr>
              <w:t xml:space="preserve">Class teachers to closely monitor progress of PP writing and writing intervention groups to take place in Year 6 (Autumn/ Spring Term 2019 – 2020). </w:t>
            </w:r>
          </w:p>
          <w:p w:rsidR="00CB02B8" w:rsidRPr="00184216" w:rsidRDefault="00CB02B8" w:rsidP="00CB02B8">
            <w:pPr>
              <w:pStyle w:val="ListParagraph"/>
              <w:numPr>
                <w:ilvl w:val="0"/>
                <w:numId w:val="10"/>
              </w:numPr>
              <w:rPr>
                <w:b/>
                <w:sz w:val="20"/>
                <w:szCs w:val="20"/>
              </w:rPr>
            </w:pPr>
            <w:r w:rsidRPr="00184216">
              <w:rPr>
                <w:rFonts w:ascii="Calibri" w:eastAsia="Calibri" w:hAnsi="Calibri" w:cs="Times New Roman"/>
                <w:sz w:val="20"/>
                <w:szCs w:val="20"/>
              </w:rPr>
              <w:t>Third Space learning for all PP children who are WT ARE in Y1 – 6 to be introduced and monitored throughout 2019 – 2020 academic year.</w:t>
            </w:r>
          </w:p>
          <w:p w:rsidR="00CB02B8" w:rsidRPr="00184216" w:rsidRDefault="00CB02B8" w:rsidP="00CB02B8">
            <w:pPr>
              <w:pStyle w:val="ListParagraph"/>
              <w:numPr>
                <w:ilvl w:val="0"/>
                <w:numId w:val="10"/>
              </w:numPr>
              <w:rPr>
                <w:b/>
                <w:sz w:val="20"/>
                <w:szCs w:val="20"/>
              </w:rPr>
            </w:pPr>
          </w:p>
        </w:tc>
      </w:tr>
      <w:tr w:rsidR="00CB02B8" w:rsidRPr="00321B2D" w:rsidTr="00605BA7">
        <w:trPr>
          <w:trHeight w:val="615"/>
        </w:trPr>
        <w:tc>
          <w:tcPr>
            <w:tcW w:w="492" w:type="dxa"/>
          </w:tcPr>
          <w:p w:rsidR="00CB02B8" w:rsidRPr="00321B2D" w:rsidRDefault="00CB02B8" w:rsidP="00605BA7">
            <w:pPr>
              <w:jc w:val="center"/>
            </w:pPr>
            <w:r>
              <w:t>2</w:t>
            </w:r>
          </w:p>
        </w:tc>
        <w:tc>
          <w:tcPr>
            <w:tcW w:w="2026" w:type="dxa"/>
          </w:tcPr>
          <w:p w:rsidR="00CB02B8" w:rsidRPr="00F110C4" w:rsidRDefault="00CB02B8" w:rsidP="00605BA7">
            <w:pPr>
              <w:rPr>
                <w:b/>
              </w:rPr>
            </w:pPr>
            <w:r>
              <w:rPr>
                <w:b/>
              </w:rPr>
              <w:t>Track attendance &amp; behaviour of PP children</w:t>
            </w:r>
          </w:p>
        </w:tc>
        <w:tc>
          <w:tcPr>
            <w:tcW w:w="2977" w:type="dxa"/>
          </w:tcPr>
          <w:p w:rsidR="00CB02B8" w:rsidRDefault="00CB02B8" w:rsidP="00605BA7">
            <w:r>
              <w:t xml:space="preserve">-Track monthly PP children with attendance – are the PP children our PA children </w:t>
            </w:r>
          </w:p>
          <w:p w:rsidR="00CB02B8" w:rsidRDefault="00CB02B8" w:rsidP="00605BA7">
            <w:r>
              <w:t>( persistently absent)</w:t>
            </w:r>
          </w:p>
          <w:p w:rsidR="00CB02B8" w:rsidRDefault="00CB02B8" w:rsidP="00605BA7">
            <w:r>
              <w:t>-Track PP children with behaviour</w:t>
            </w:r>
          </w:p>
          <w:p w:rsidR="00CB02B8" w:rsidRDefault="00CB02B8" w:rsidP="00605BA7">
            <w:r>
              <w:t>-Track PP children &amp; exclusions</w:t>
            </w:r>
          </w:p>
          <w:p w:rsidR="00CB02B8" w:rsidRDefault="00CB02B8" w:rsidP="00605BA7">
            <w:r>
              <w:t>-Report to Governors on PP children &amp; attendance / behaviour – share at  Resources mtg</w:t>
            </w:r>
          </w:p>
          <w:p w:rsidR="00CB02B8" w:rsidRPr="009A016E" w:rsidRDefault="00CB02B8" w:rsidP="00605BA7"/>
        </w:tc>
        <w:tc>
          <w:tcPr>
            <w:tcW w:w="992" w:type="dxa"/>
          </w:tcPr>
          <w:p w:rsidR="00CB02B8" w:rsidRDefault="00CB02B8" w:rsidP="00605BA7">
            <w:pPr>
              <w:rPr>
                <w:sz w:val="18"/>
                <w:szCs w:val="18"/>
              </w:rPr>
            </w:pPr>
            <w:r>
              <w:t xml:space="preserve">Anne </w:t>
            </w:r>
            <w:r w:rsidRPr="00243DE7">
              <w:rPr>
                <w:sz w:val="18"/>
                <w:szCs w:val="18"/>
              </w:rPr>
              <w:t>McDonald</w:t>
            </w:r>
          </w:p>
          <w:p w:rsidR="00CB02B8" w:rsidRPr="00F110C4" w:rsidRDefault="00CB02B8" w:rsidP="00605BA7">
            <w:r>
              <w:rPr>
                <w:sz w:val="18"/>
                <w:szCs w:val="18"/>
              </w:rPr>
              <w:t>£3,200 per year</w:t>
            </w:r>
          </w:p>
        </w:tc>
        <w:tc>
          <w:tcPr>
            <w:tcW w:w="851" w:type="dxa"/>
          </w:tcPr>
          <w:p w:rsidR="00CB02B8" w:rsidRDefault="00CB02B8" w:rsidP="00605BA7">
            <w:r w:rsidRPr="00F110C4">
              <w:t>DM</w:t>
            </w:r>
            <w:r>
              <w:t xml:space="preserve"> </w:t>
            </w:r>
          </w:p>
          <w:p w:rsidR="00CB02B8" w:rsidRPr="00F110C4" w:rsidRDefault="00CB02B8" w:rsidP="00605BA7">
            <w:r>
              <w:t>Each term</w:t>
            </w:r>
          </w:p>
        </w:tc>
        <w:tc>
          <w:tcPr>
            <w:tcW w:w="2409" w:type="dxa"/>
            <w:gridSpan w:val="2"/>
          </w:tcPr>
          <w:p w:rsidR="00CB02B8" w:rsidRPr="00F110C4" w:rsidRDefault="00CB02B8" w:rsidP="00605BA7">
            <w:r w:rsidRPr="00F110C4">
              <w:t>Number of PA children that are PP will be reduced</w:t>
            </w:r>
            <w:r>
              <w:t xml:space="preserve"> through various strategies </w:t>
            </w:r>
            <w:proofErr w:type="spellStart"/>
            <w:r>
              <w:t>eg</w:t>
            </w:r>
            <w:proofErr w:type="spellEnd"/>
            <w:r>
              <w:t xml:space="preserve"> home visits, walking bus?, parent contract</w:t>
            </w:r>
          </w:p>
          <w:p w:rsidR="00CB02B8" w:rsidRPr="00321B2D" w:rsidRDefault="00CB02B8" w:rsidP="00605BA7">
            <w:pPr>
              <w:rPr>
                <w:b/>
              </w:rPr>
            </w:pPr>
            <w:r w:rsidRPr="00F110C4">
              <w:t xml:space="preserve">Termly behaviour logs will show reduction in behaviour incidents with PP </w:t>
            </w:r>
            <w:proofErr w:type="spellStart"/>
            <w:r w:rsidRPr="00F110C4">
              <w:t>chn</w:t>
            </w:r>
            <w:proofErr w:type="spellEnd"/>
            <w:r>
              <w:t xml:space="preserve">. Strategies will be used to support this </w:t>
            </w:r>
            <w:proofErr w:type="spellStart"/>
            <w:r>
              <w:t>eg</w:t>
            </w:r>
            <w:proofErr w:type="spellEnd"/>
            <w:r>
              <w:t xml:space="preserve"> nurture provision, family support worker, lunchtime nurture club</w:t>
            </w:r>
          </w:p>
        </w:tc>
        <w:tc>
          <w:tcPr>
            <w:tcW w:w="5867" w:type="dxa"/>
            <w:shd w:val="clear" w:color="auto" w:fill="FFFFFF" w:themeFill="background1"/>
          </w:tcPr>
          <w:p w:rsidR="00CB02B8" w:rsidRDefault="00CB02B8" w:rsidP="00605BA7">
            <w:pPr>
              <w:shd w:val="clear" w:color="auto" w:fill="FFFFFF" w:themeFill="background1"/>
              <w:rPr>
                <w:rFonts w:ascii="Comic Neue Angular" w:hAnsi="Comic Neue Angular" w:cs="Arial"/>
                <w:b/>
                <w:szCs w:val="20"/>
              </w:rPr>
            </w:pPr>
            <w:r>
              <w:rPr>
                <w:rFonts w:ascii="Comic Neue Angular" w:hAnsi="Comic Neue Angular" w:cs="Arial"/>
                <w:b/>
                <w:szCs w:val="20"/>
              </w:rPr>
              <w:t>September 2019</w:t>
            </w:r>
          </w:p>
          <w:p w:rsidR="00CB02B8" w:rsidRPr="00096769" w:rsidRDefault="00CB02B8" w:rsidP="00605BA7">
            <w:pPr>
              <w:shd w:val="clear" w:color="auto" w:fill="FFFFFF" w:themeFill="background1"/>
              <w:rPr>
                <w:rFonts w:ascii="Comic Neue Angular" w:hAnsi="Comic Neue Angular" w:cs="Arial"/>
                <w:b/>
                <w:szCs w:val="20"/>
              </w:rPr>
            </w:pPr>
            <w:r>
              <w:rPr>
                <w:rFonts w:ascii="Comic Neue Angular" w:hAnsi="Comic Neue Angular" w:cs="Arial"/>
                <w:b/>
                <w:szCs w:val="20"/>
              </w:rPr>
              <w:t xml:space="preserve">As of September 2019, there are 50 PP children on roll at </w:t>
            </w:r>
            <w:r w:rsidRPr="000F32DC">
              <w:rPr>
                <w:rFonts w:ascii="Comic Neue Angular" w:hAnsi="Comic Neue Angular" w:cs="Arial"/>
                <w:b/>
                <w:szCs w:val="20"/>
              </w:rPr>
              <w:t>Horwich Parish</w:t>
            </w:r>
            <w:r>
              <w:rPr>
                <w:rFonts w:ascii="Comic Neue Angular" w:hAnsi="Comic Neue Angular" w:cs="Arial"/>
                <w:b/>
                <w:szCs w:val="20"/>
              </w:rPr>
              <w:t xml:space="preserve">. </w:t>
            </w:r>
          </w:p>
          <w:p w:rsidR="00CB02B8" w:rsidRPr="00184216" w:rsidRDefault="00CB02B8" w:rsidP="00605BA7">
            <w:pPr>
              <w:shd w:val="clear" w:color="auto" w:fill="FFFFFF" w:themeFill="background1"/>
              <w:rPr>
                <w:rFonts w:ascii="Comic Neue Angular" w:hAnsi="Comic Neue Angular" w:cs="Arial"/>
                <w:szCs w:val="20"/>
              </w:rPr>
            </w:pPr>
            <w:r w:rsidRPr="00184216">
              <w:rPr>
                <w:rFonts w:ascii="Comic Neue Angular" w:hAnsi="Comic Neue Angular" w:cs="Arial"/>
                <w:szCs w:val="20"/>
              </w:rPr>
              <w:t xml:space="preserve">SB to monitor attendance of PP children weekly. PA PP children to be monitored and supported to improve attendance. </w:t>
            </w:r>
          </w:p>
          <w:p w:rsidR="00CB02B8" w:rsidRDefault="00CB02B8" w:rsidP="00605BA7">
            <w:pPr>
              <w:shd w:val="clear" w:color="auto" w:fill="FFFFFF" w:themeFill="background1"/>
              <w:rPr>
                <w:rFonts w:ascii="Comic Neue Angular" w:hAnsi="Comic Neue Angular" w:cs="Arial"/>
                <w:szCs w:val="20"/>
              </w:rPr>
            </w:pPr>
            <w:r>
              <w:rPr>
                <w:rFonts w:ascii="Comic Neue Angular" w:hAnsi="Comic Neue Angular" w:cs="Arial"/>
                <w:szCs w:val="20"/>
              </w:rPr>
              <w:t>Parent meetings were held with a slight improvement shown by summer 2019.</w:t>
            </w:r>
          </w:p>
          <w:p w:rsidR="00CB02B8" w:rsidRDefault="00CB02B8" w:rsidP="00605BA7">
            <w:pPr>
              <w:shd w:val="clear" w:color="auto" w:fill="FFFFFF" w:themeFill="background1"/>
              <w:rPr>
                <w:rFonts w:ascii="Comic Neue Angular" w:hAnsi="Comic Neue Angular" w:cs="Arial"/>
                <w:szCs w:val="20"/>
              </w:rPr>
            </w:pPr>
            <w:r w:rsidRPr="00096769">
              <w:rPr>
                <w:rFonts w:ascii="Comic Neue Angular" w:hAnsi="Comic Neue Angular" w:cs="Arial"/>
                <w:b/>
                <w:szCs w:val="20"/>
              </w:rPr>
              <w:t>BEHAVIOUR</w:t>
            </w:r>
            <w:r>
              <w:rPr>
                <w:rFonts w:ascii="Comic Neue Angular" w:hAnsi="Comic Neue Angular" w:cs="Arial"/>
                <w:szCs w:val="20"/>
              </w:rPr>
              <w:t xml:space="preserve">: This is monitored by class teachers weekly and by SLT every half term. An overview of attendees at Nurture club is monitored. </w:t>
            </w:r>
          </w:p>
          <w:p w:rsidR="00CB02B8" w:rsidRDefault="00CB02B8" w:rsidP="00605BA7">
            <w:pPr>
              <w:shd w:val="clear" w:color="auto" w:fill="FFFFFF" w:themeFill="background1"/>
              <w:rPr>
                <w:rFonts w:ascii="Comic Neue Angular" w:hAnsi="Comic Neue Angular" w:cs="Arial"/>
                <w:szCs w:val="20"/>
              </w:rPr>
            </w:pPr>
          </w:p>
          <w:p w:rsidR="00CB02B8" w:rsidRDefault="00CB02B8" w:rsidP="00605BA7">
            <w:pPr>
              <w:shd w:val="clear" w:color="auto" w:fill="FFFFFF" w:themeFill="background1"/>
              <w:rPr>
                <w:rFonts w:ascii="Comic Neue Angular" w:hAnsi="Comic Neue Angular" w:cs="Arial"/>
                <w:szCs w:val="20"/>
              </w:rPr>
            </w:pPr>
            <w:r>
              <w:rPr>
                <w:rFonts w:ascii="Comic Neue Angular" w:hAnsi="Comic Neue Angular" w:cs="Arial"/>
                <w:szCs w:val="20"/>
              </w:rPr>
              <w:t xml:space="preserve">DM to track any children on report that are PP </w:t>
            </w:r>
            <w:proofErr w:type="spellStart"/>
            <w:r>
              <w:rPr>
                <w:rFonts w:ascii="Comic Neue Angular" w:hAnsi="Comic Neue Angular" w:cs="Arial"/>
                <w:szCs w:val="20"/>
              </w:rPr>
              <w:t>chn</w:t>
            </w:r>
            <w:proofErr w:type="spellEnd"/>
          </w:p>
          <w:p w:rsidR="00CB02B8" w:rsidRPr="00321B2D" w:rsidRDefault="00CB02B8" w:rsidP="00605BA7">
            <w:pPr>
              <w:rPr>
                <w:b/>
              </w:rPr>
            </w:pPr>
          </w:p>
        </w:tc>
      </w:tr>
      <w:tr w:rsidR="00CB02B8" w:rsidRPr="00321B2D" w:rsidTr="00605BA7">
        <w:trPr>
          <w:trHeight w:val="615"/>
        </w:trPr>
        <w:tc>
          <w:tcPr>
            <w:tcW w:w="492" w:type="dxa"/>
          </w:tcPr>
          <w:p w:rsidR="00CB02B8" w:rsidRPr="00321B2D" w:rsidRDefault="00CB02B8" w:rsidP="00605BA7">
            <w:pPr>
              <w:jc w:val="center"/>
            </w:pPr>
            <w:r>
              <w:t>3</w:t>
            </w:r>
          </w:p>
        </w:tc>
        <w:tc>
          <w:tcPr>
            <w:tcW w:w="2026" w:type="dxa"/>
          </w:tcPr>
          <w:p w:rsidR="00CB02B8" w:rsidRPr="00F110C4" w:rsidRDefault="00CB02B8" w:rsidP="00605BA7">
            <w:pPr>
              <w:rPr>
                <w:b/>
              </w:rPr>
            </w:pPr>
            <w:r w:rsidRPr="00F110C4">
              <w:rPr>
                <w:b/>
              </w:rPr>
              <w:t>Focus on close monitoring of pupil premium children</w:t>
            </w:r>
          </w:p>
          <w:p w:rsidR="00CB02B8" w:rsidRDefault="00CB02B8" w:rsidP="00605BA7">
            <w:pPr>
              <w:jc w:val="center"/>
            </w:pPr>
          </w:p>
          <w:p w:rsidR="00CB02B8" w:rsidRPr="00C6797D" w:rsidRDefault="00CB02B8" w:rsidP="00605BA7">
            <w:pPr>
              <w:jc w:val="center"/>
            </w:pPr>
          </w:p>
        </w:tc>
        <w:tc>
          <w:tcPr>
            <w:tcW w:w="2977" w:type="dxa"/>
          </w:tcPr>
          <w:p w:rsidR="00CB02B8" w:rsidRDefault="00CB02B8" w:rsidP="00605BA7">
            <w:r>
              <w:t>-Susan Baines ( PP governor) to monitor  PP children each term giving them a voice through questionnaires</w:t>
            </w:r>
          </w:p>
          <w:p w:rsidR="00CB02B8" w:rsidRPr="009A016E" w:rsidRDefault="00CB02B8" w:rsidP="00605BA7">
            <w:r>
              <w:t xml:space="preserve">-PP provision map updated each term by </w:t>
            </w:r>
            <w:proofErr w:type="spellStart"/>
            <w:r>
              <w:t>SBann</w:t>
            </w:r>
            <w:proofErr w:type="spellEnd"/>
          </w:p>
        </w:tc>
        <w:tc>
          <w:tcPr>
            <w:tcW w:w="992" w:type="dxa"/>
          </w:tcPr>
          <w:p w:rsidR="00CB02B8" w:rsidRDefault="00CB02B8" w:rsidP="00605BA7">
            <w:r>
              <w:t>SB</w:t>
            </w:r>
          </w:p>
          <w:p w:rsidR="00CB02B8" w:rsidRDefault="00CB02B8" w:rsidP="00605BA7"/>
          <w:p w:rsidR="00CB02B8" w:rsidRDefault="00CB02B8" w:rsidP="00605BA7">
            <w:r>
              <w:t>Office</w:t>
            </w:r>
          </w:p>
          <w:p w:rsidR="00CB02B8" w:rsidRPr="00F110C4" w:rsidRDefault="00CB02B8" w:rsidP="00605BA7">
            <w:r>
              <w:t>/DM</w:t>
            </w:r>
          </w:p>
        </w:tc>
        <w:tc>
          <w:tcPr>
            <w:tcW w:w="851" w:type="dxa"/>
          </w:tcPr>
          <w:p w:rsidR="00CB02B8" w:rsidRDefault="00CB02B8" w:rsidP="00605BA7">
            <w:r w:rsidRPr="00F110C4">
              <w:t>DM</w:t>
            </w:r>
          </w:p>
          <w:p w:rsidR="00CB02B8" w:rsidRPr="00F110C4" w:rsidRDefault="00CB02B8" w:rsidP="00605BA7">
            <w:r>
              <w:t>Each term</w:t>
            </w:r>
          </w:p>
        </w:tc>
        <w:tc>
          <w:tcPr>
            <w:tcW w:w="2409" w:type="dxa"/>
            <w:gridSpan w:val="2"/>
          </w:tcPr>
          <w:p w:rsidR="00CB02B8" w:rsidRDefault="00CB02B8" w:rsidP="00605BA7">
            <w:r>
              <w:t>Pupil questionnaires will show PP feel safe, happy and fulfilled.</w:t>
            </w:r>
          </w:p>
          <w:p w:rsidR="00CB02B8" w:rsidRPr="00F110C4" w:rsidRDefault="00CB02B8" w:rsidP="00605BA7">
            <w:r>
              <w:t>PP Provision map shows how school is meeting the needs of PP children</w:t>
            </w:r>
          </w:p>
        </w:tc>
        <w:tc>
          <w:tcPr>
            <w:tcW w:w="5867" w:type="dxa"/>
            <w:shd w:val="clear" w:color="auto" w:fill="FFFFFF" w:themeFill="background1"/>
          </w:tcPr>
          <w:p w:rsidR="00CB02B8" w:rsidRDefault="00CB02B8" w:rsidP="00605BA7">
            <w:r>
              <w:t>Autumn 2019 PP numbers on roll currently are the following:</w:t>
            </w:r>
          </w:p>
          <w:p w:rsidR="00CB02B8" w:rsidRDefault="00CB02B8" w:rsidP="00605BA7">
            <w:r>
              <w:t>Rec – (numbers due October 2019)</w:t>
            </w:r>
          </w:p>
          <w:p w:rsidR="00CB02B8" w:rsidRDefault="00CB02B8" w:rsidP="00605BA7">
            <w:r>
              <w:t>Y1 - 8</w:t>
            </w:r>
          </w:p>
          <w:p w:rsidR="00CB02B8" w:rsidRDefault="00CB02B8" w:rsidP="00605BA7">
            <w:r>
              <w:t>Y2 - 8</w:t>
            </w:r>
          </w:p>
          <w:p w:rsidR="00CB02B8" w:rsidRDefault="00CB02B8" w:rsidP="00605BA7">
            <w:r>
              <w:t>Y3 - 5</w:t>
            </w:r>
          </w:p>
          <w:p w:rsidR="00CB02B8" w:rsidRDefault="00CB02B8" w:rsidP="00605BA7">
            <w:r>
              <w:t>Y4 - 11</w:t>
            </w:r>
          </w:p>
          <w:p w:rsidR="00CB02B8" w:rsidRDefault="00CB02B8" w:rsidP="00605BA7">
            <w:r>
              <w:t>Y5 - 4</w:t>
            </w:r>
          </w:p>
          <w:p w:rsidR="00CB02B8" w:rsidRDefault="00CB02B8" w:rsidP="00605BA7">
            <w:r>
              <w:lastRenderedPageBreak/>
              <w:t>Y6 - 14</w:t>
            </w:r>
          </w:p>
          <w:p w:rsidR="00CB02B8" w:rsidRDefault="00CB02B8" w:rsidP="00605BA7">
            <w:r>
              <w:t>Therefore a large PP cohort leaves HP in July 2020.</w:t>
            </w:r>
          </w:p>
          <w:p w:rsidR="00CB02B8" w:rsidRPr="005E3BA3" w:rsidRDefault="00CB02B8" w:rsidP="00605BA7">
            <w:pPr>
              <w:rPr>
                <w:b/>
              </w:rPr>
            </w:pPr>
            <w:r>
              <w:rPr>
                <w:b/>
              </w:rPr>
              <w:t>Whole school = 50/387 = 12</w:t>
            </w:r>
            <w:r w:rsidRPr="005E3BA3">
              <w:rPr>
                <w:b/>
              </w:rPr>
              <w:t>.9%</w:t>
            </w:r>
            <w:r>
              <w:rPr>
                <w:b/>
              </w:rPr>
              <w:t xml:space="preserve"> (Percentage to be updated once Reception PP is confirmed). </w:t>
            </w:r>
          </w:p>
          <w:p w:rsidR="00CB02B8" w:rsidRPr="003D69F8" w:rsidRDefault="00CB02B8" w:rsidP="00605BA7">
            <w:r w:rsidRPr="003D69F8">
              <w:t>S</w:t>
            </w:r>
            <w:r>
              <w:t xml:space="preserve">u </w:t>
            </w:r>
            <w:r w:rsidRPr="003D69F8">
              <w:t xml:space="preserve">B completed PP QUESTIONNAIRE SPRING </w:t>
            </w:r>
            <w:proofErr w:type="gramStart"/>
            <w:r w:rsidRPr="003D69F8">
              <w:t xml:space="preserve">19 </w:t>
            </w:r>
            <w:r>
              <w:t>.</w:t>
            </w:r>
            <w:proofErr w:type="gramEnd"/>
            <w:r>
              <w:t xml:space="preserve"> Su B to complete questionnaires Autumn term 2019 </w:t>
            </w:r>
          </w:p>
          <w:p w:rsidR="00CB02B8" w:rsidRPr="00CB0E5C" w:rsidRDefault="00CB02B8" w:rsidP="00605BA7">
            <w:r>
              <w:t xml:space="preserve">SB updated provision map in June and September 2019. </w:t>
            </w:r>
          </w:p>
        </w:tc>
      </w:tr>
      <w:tr w:rsidR="00CB02B8" w:rsidRPr="00321B2D" w:rsidTr="00605BA7">
        <w:trPr>
          <w:trHeight w:val="615"/>
        </w:trPr>
        <w:tc>
          <w:tcPr>
            <w:tcW w:w="492" w:type="dxa"/>
          </w:tcPr>
          <w:p w:rsidR="00CB02B8" w:rsidRPr="00321B2D" w:rsidRDefault="00CB02B8" w:rsidP="00605BA7">
            <w:pPr>
              <w:jc w:val="center"/>
            </w:pPr>
            <w:r>
              <w:lastRenderedPageBreak/>
              <w:t>4</w:t>
            </w:r>
          </w:p>
        </w:tc>
        <w:tc>
          <w:tcPr>
            <w:tcW w:w="2026" w:type="dxa"/>
          </w:tcPr>
          <w:p w:rsidR="00CB02B8" w:rsidRDefault="00CB02B8" w:rsidP="00605BA7">
            <w:pPr>
              <w:rPr>
                <w:b/>
              </w:rPr>
            </w:pPr>
            <w:r>
              <w:rPr>
                <w:b/>
              </w:rPr>
              <w:t>PP audit</w:t>
            </w:r>
          </w:p>
          <w:p w:rsidR="00CB02B8" w:rsidRPr="004751B7" w:rsidRDefault="00CB02B8" w:rsidP="00605BA7">
            <w:pPr>
              <w:rPr>
                <w:b/>
              </w:rPr>
            </w:pPr>
            <w:r>
              <w:rPr>
                <w:b/>
              </w:rPr>
              <w:t>Case studies</w:t>
            </w:r>
          </w:p>
        </w:tc>
        <w:tc>
          <w:tcPr>
            <w:tcW w:w="2977" w:type="dxa"/>
          </w:tcPr>
          <w:p w:rsidR="00CB02B8" w:rsidRDefault="00CB02B8" w:rsidP="00605BA7">
            <w:r>
              <w:t>-To update PP audit bi-annually</w:t>
            </w:r>
          </w:p>
          <w:p w:rsidR="00CB02B8" w:rsidRPr="009A016E" w:rsidRDefault="00CB02B8" w:rsidP="00605BA7">
            <w:r>
              <w:t>- To develop two case studies of PP children</w:t>
            </w:r>
          </w:p>
        </w:tc>
        <w:tc>
          <w:tcPr>
            <w:tcW w:w="992" w:type="dxa"/>
          </w:tcPr>
          <w:p w:rsidR="00CB02B8" w:rsidRPr="00321B2D" w:rsidRDefault="00CB02B8" w:rsidP="00605BA7">
            <w:pPr>
              <w:rPr>
                <w:b/>
              </w:rPr>
            </w:pPr>
            <w:proofErr w:type="spellStart"/>
            <w:r>
              <w:t>SBann</w:t>
            </w:r>
            <w:proofErr w:type="spellEnd"/>
          </w:p>
        </w:tc>
        <w:tc>
          <w:tcPr>
            <w:tcW w:w="851" w:type="dxa"/>
          </w:tcPr>
          <w:p w:rsidR="00CB02B8" w:rsidRPr="00321B2D" w:rsidRDefault="00CB02B8" w:rsidP="00605BA7">
            <w:pPr>
              <w:rPr>
                <w:b/>
              </w:rPr>
            </w:pPr>
            <w:proofErr w:type="spellStart"/>
            <w:r>
              <w:t>SBann</w:t>
            </w:r>
            <w:proofErr w:type="spellEnd"/>
          </w:p>
        </w:tc>
        <w:tc>
          <w:tcPr>
            <w:tcW w:w="2409" w:type="dxa"/>
            <w:gridSpan w:val="2"/>
          </w:tcPr>
          <w:p w:rsidR="00CB02B8" w:rsidRDefault="00CB02B8" w:rsidP="00605BA7">
            <w:r>
              <w:t>Audit identifies areas to continue as a focus</w:t>
            </w:r>
          </w:p>
          <w:p w:rsidR="00CB02B8" w:rsidRPr="004751B7" w:rsidRDefault="00CB02B8" w:rsidP="00605BA7">
            <w:r>
              <w:t>Case studies show how school meets the needs of individual PP children</w:t>
            </w:r>
          </w:p>
        </w:tc>
        <w:tc>
          <w:tcPr>
            <w:tcW w:w="5867" w:type="dxa"/>
            <w:shd w:val="clear" w:color="auto" w:fill="FFFFFF" w:themeFill="background1"/>
          </w:tcPr>
          <w:p w:rsidR="00CB02B8" w:rsidRDefault="00CB02B8" w:rsidP="00605BA7">
            <w:r>
              <w:t xml:space="preserve">case studies for children based on the success of support given </w:t>
            </w:r>
          </w:p>
          <w:p w:rsidR="00CB02B8" w:rsidRDefault="00CB02B8" w:rsidP="00605BA7">
            <w:r>
              <w:t xml:space="preserve">ARN / </w:t>
            </w:r>
            <w:proofErr w:type="spellStart"/>
            <w:r>
              <w:t>SBann</w:t>
            </w:r>
            <w:proofErr w:type="spellEnd"/>
            <w:r>
              <w:t xml:space="preserve"> – Nurture</w:t>
            </w:r>
          </w:p>
          <w:p w:rsidR="00CB02B8" w:rsidRDefault="00CB02B8" w:rsidP="00605BA7">
            <w:proofErr w:type="spellStart"/>
            <w:r>
              <w:t>AMcD</w:t>
            </w:r>
            <w:proofErr w:type="spellEnd"/>
            <w:r>
              <w:t xml:space="preserve"> / </w:t>
            </w:r>
            <w:proofErr w:type="spellStart"/>
            <w:r>
              <w:t>SBann</w:t>
            </w:r>
            <w:proofErr w:type="spellEnd"/>
            <w:r>
              <w:t xml:space="preserve"> – attendance</w:t>
            </w:r>
          </w:p>
          <w:p w:rsidR="00CB02B8" w:rsidRDefault="00CB02B8" w:rsidP="00605BA7">
            <w:r>
              <w:t>AW – SEND</w:t>
            </w:r>
          </w:p>
          <w:p w:rsidR="00CB02B8" w:rsidRPr="00CB0E5C" w:rsidRDefault="00CB02B8" w:rsidP="00605BA7">
            <w:r>
              <w:t xml:space="preserve">DC/ </w:t>
            </w:r>
            <w:proofErr w:type="spellStart"/>
            <w:r>
              <w:t>SBann</w:t>
            </w:r>
            <w:proofErr w:type="spellEnd"/>
            <w:r>
              <w:t xml:space="preserve"> - Data - Intervention</w:t>
            </w:r>
          </w:p>
        </w:tc>
      </w:tr>
      <w:tr w:rsidR="00CB02B8" w:rsidRPr="00321B2D" w:rsidTr="00605BA7">
        <w:trPr>
          <w:trHeight w:val="615"/>
        </w:trPr>
        <w:tc>
          <w:tcPr>
            <w:tcW w:w="492" w:type="dxa"/>
          </w:tcPr>
          <w:p w:rsidR="00CB02B8" w:rsidRPr="00321B2D" w:rsidRDefault="00CB02B8" w:rsidP="00605BA7">
            <w:pPr>
              <w:jc w:val="center"/>
            </w:pPr>
            <w:r>
              <w:t>5</w:t>
            </w:r>
          </w:p>
        </w:tc>
        <w:tc>
          <w:tcPr>
            <w:tcW w:w="2026" w:type="dxa"/>
          </w:tcPr>
          <w:p w:rsidR="00CB02B8" w:rsidRPr="004751B7" w:rsidRDefault="00CB02B8" w:rsidP="00605BA7">
            <w:pPr>
              <w:rPr>
                <w:b/>
              </w:rPr>
            </w:pPr>
            <w:r w:rsidRPr="004751B7">
              <w:rPr>
                <w:b/>
              </w:rPr>
              <w:t>Expenditure</w:t>
            </w:r>
          </w:p>
        </w:tc>
        <w:tc>
          <w:tcPr>
            <w:tcW w:w="2977" w:type="dxa"/>
          </w:tcPr>
          <w:p w:rsidR="00CB02B8" w:rsidRDefault="00CB02B8" w:rsidP="00605BA7">
            <w:r>
              <w:t>-To spend PP funding on areas / items that will help to close the gap with PP children, provide opportunities for them that they may otherwise not be given and provide support to thrive</w:t>
            </w:r>
          </w:p>
          <w:p w:rsidR="00CB02B8" w:rsidRDefault="00CB02B8" w:rsidP="00605BA7">
            <w:proofErr w:type="spellStart"/>
            <w:r>
              <w:t>Eg</w:t>
            </w:r>
            <w:proofErr w:type="spellEnd"/>
            <w:r>
              <w:t xml:space="preserve"> intervention, booster classes, trips, uniform</w:t>
            </w:r>
          </w:p>
          <w:p w:rsidR="00CB02B8" w:rsidRDefault="00CB02B8" w:rsidP="00605BA7">
            <w:r>
              <w:t xml:space="preserve">-To update PP governor </w:t>
            </w:r>
            <w:proofErr w:type="gramStart"/>
            <w:r>
              <w:t>and  Resources</w:t>
            </w:r>
            <w:proofErr w:type="gramEnd"/>
            <w:r>
              <w:t xml:space="preserve"> committee each term on PP spending.</w:t>
            </w:r>
          </w:p>
          <w:p w:rsidR="00CB02B8" w:rsidRDefault="00CB02B8" w:rsidP="00605BA7">
            <w:r>
              <w:t>-To keep school website up to date regarding PP funding.</w:t>
            </w:r>
          </w:p>
          <w:p w:rsidR="00CB02B8" w:rsidRPr="00C6797D" w:rsidRDefault="00CB02B8" w:rsidP="00605BA7">
            <w:r>
              <w:t xml:space="preserve">- Look at </w:t>
            </w:r>
            <w:proofErr w:type="gramStart"/>
            <w:r>
              <w:t>“ Key</w:t>
            </w:r>
            <w:proofErr w:type="gramEnd"/>
            <w:r>
              <w:t xml:space="preserve"> to success” website for successful strategies.</w:t>
            </w:r>
          </w:p>
        </w:tc>
        <w:tc>
          <w:tcPr>
            <w:tcW w:w="992" w:type="dxa"/>
          </w:tcPr>
          <w:p w:rsidR="00CB02B8" w:rsidRDefault="00CB02B8" w:rsidP="00605BA7">
            <w:r>
              <w:t>SB</w:t>
            </w:r>
          </w:p>
          <w:p w:rsidR="00CB02B8" w:rsidRDefault="00CB02B8" w:rsidP="00605BA7">
            <w:r>
              <w:t>DM</w:t>
            </w:r>
          </w:p>
          <w:p w:rsidR="00CB02B8" w:rsidRDefault="00CB02B8" w:rsidP="00605BA7"/>
          <w:p w:rsidR="00CB02B8" w:rsidRDefault="00CB02B8" w:rsidP="00CB02B8">
            <w:r>
              <w:t>1/2 day per ½ term £80 to monitor PP</w:t>
            </w:r>
          </w:p>
          <w:p w:rsidR="00CB02B8" w:rsidRDefault="00CB02B8" w:rsidP="00605BA7"/>
          <w:p w:rsidR="00CB02B8" w:rsidRDefault="00CB02B8" w:rsidP="00605BA7"/>
          <w:p w:rsidR="00CB02B8" w:rsidRDefault="00CB02B8" w:rsidP="00605BA7">
            <w:r>
              <w:t>SC</w:t>
            </w:r>
          </w:p>
          <w:p w:rsidR="00CB02B8" w:rsidRDefault="00CB02B8" w:rsidP="00605BA7"/>
          <w:p w:rsidR="00CB02B8" w:rsidRDefault="00CB02B8" w:rsidP="00605BA7"/>
          <w:p w:rsidR="00CB02B8" w:rsidRPr="004751B7" w:rsidRDefault="00CB02B8" w:rsidP="00605BA7">
            <w:r>
              <w:t>SB</w:t>
            </w:r>
          </w:p>
        </w:tc>
        <w:tc>
          <w:tcPr>
            <w:tcW w:w="851" w:type="dxa"/>
          </w:tcPr>
          <w:p w:rsidR="00CB02B8" w:rsidRPr="004751B7" w:rsidRDefault="00CB02B8" w:rsidP="00605BA7">
            <w:proofErr w:type="spellStart"/>
            <w:r>
              <w:t>SuB</w:t>
            </w:r>
            <w:proofErr w:type="spellEnd"/>
          </w:p>
        </w:tc>
        <w:tc>
          <w:tcPr>
            <w:tcW w:w="2409" w:type="dxa"/>
            <w:gridSpan w:val="2"/>
          </w:tcPr>
          <w:p w:rsidR="00CB02B8" w:rsidRPr="004751B7" w:rsidRDefault="00CB02B8" w:rsidP="00605BA7">
            <w:r w:rsidRPr="004751B7">
              <w:t>Ensure PP funding is used to raise standards, enrich &amp; support PP children to thrive</w:t>
            </w:r>
            <w:r>
              <w:t xml:space="preserve"> &amp; be accountable to the governing body</w:t>
            </w:r>
          </w:p>
        </w:tc>
        <w:tc>
          <w:tcPr>
            <w:tcW w:w="5867" w:type="dxa"/>
            <w:shd w:val="clear" w:color="auto" w:fill="FFFFFF" w:themeFill="background1"/>
          </w:tcPr>
          <w:p w:rsidR="00CB02B8" w:rsidRDefault="00CB02B8" w:rsidP="00605BA7">
            <w:r>
              <w:t xml:space="preserve">£65, 000 PP funding for 2019/20 </w:t>
            </w:r>
          </w:p>
          <w:p w:rsidR="00CB02B8" w:rsidRDefault="00CB02B8" w:rsidP="00605BA7">
            <w:r>
              <w:t>DM/</w:t>
            </w:r>
            <w:proofErr w:type="spellStart"/>
            <w:r>
              <w:t>SBann</w:t>
            </w:r>
            <w:proofErr w:type="spellEnd"/>
            <w:r>
              <w:t xml:space="preserve"> to allocate how it will be spent and an amount to be used for non-academic support. </w:t>
            </w:r>
          </w:p>
          <w:p w:rsidR="00CB02B8" w:rsidRDefault="00CB02B8" w:rsidP="00605BA7">
            <w:proofErr w:type="spellStart"/>
            <w:r>
              <w:t>SBann</w:t>
            </w:r>
            <w:proofErr w:type="spellEnd"/>
            <w:r>
              <w:t xml:space="preserve"> to update governors termly with how PP funding is allocated via report</w:t>
            </w:r>
          </w:p>
          <w:p w:rsidR="00CB02B8" w:rsidRDefault="00CB02B8" w:rsidP="00605BA7">
            <w:r>
              <w:t>See financial overview for PP spending</w:t>
            </w:r>
          </w:p>
          <w:p w:rsidR="00CB02B8" w:rsidRPr="0096510C" w:rsidRDefault="00CB02B8" w:rsidP="00605BA7"/>
        </w:tc>
      </w:tr>
    </w:tbl>
    <w:p w:rsidR="00451F5C" w:rsidRPr="005F1A37" w:rsidRDefault="00451F5C" w:rsidP="005F1A37">
      <w:pPr>
        <w:tabs>
          <w:tab w:val="left" w:pos="4755"/>
        </w:tabs>
      </w:pPr>
    </w:p>
    <w:sectPr w:rsidR="00451F5C" w:rsidRPr="005F1A37" w:rsidSect="008F4BA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Neue Angular">
    <w:altName w:val="Calibri"/>
    <w:panose1 w:val="020B0604020202020204"/>
    <w:charset w:val="00"/>
    <w:family w:val="modern"/>
    <w:notTrueType/>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9.55pt;height:332.3pt" o:bullet="t">
        <v:imagedata r:id="rId1" o:title="TK_LOGO_POINTER_RGB_bullet_blue"/>
      </v:shape>
    </w:pict>
  </w:numPicBullet>
  <w:abstractNum w:abstractNumId="0" w15:restartNumberingAfterBreak="0">
    <w:nsid w:val="0D494E4B"/>
    <w:multiLevelType w:val="hybridMultilevel"/>
    <w:tmpl w:val="76AE8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AA63AE"/>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20256B"/>
    <w:multiLevelType w:val="hybridMultilevel"/>
    <w:tmpl w:val="417A5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E867C0"/>
    <w:multiLevelType w:val="hybridMultilevel"/>
    <w:tmpl w:val="DA2C8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11566A"/>
    <w:multiLevelType w:val="hybridMultilevel"/>
    <w:tmpl w:val="D4520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602656"/>
    <w:multiLevelType w:val="hybridMultilevel"/>
    <w:tmpl w:val="01F2E7C6"/>
    <w:lvl w:ilvl="0" w:tplc="FB9670CC">
      <w:start w:val="1"/>
      <w:numFmt w:val="bullet"/>
      <w:lvlText w:val=""/>
      <w:lvlPicBulletId w:val="0"/>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6" w15:restartNumberingAfterBreak="0">
    <w:nsid w:val="5D722E39"/>
    <w:multiLevelType w:val="hybridMultilevel"/>
    <w:tmpl w:val="5694DA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A81828"/>
    <w:multiLevelType w:val="hybridMultilevel"/>
    <w:tmpl w:val="C1DA54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C57655"/>
    <w:multiLevelType w:val="hybridMultilevel"/>
    <w:tmpl w:val="C64C0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4E5A41"/>
    <w:multiLevelType w:val="hybridMultilevel"/>
    <w:tmpl w:val="704EDFA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6"/>
  </w:num>
  <w:num w:numId="4">
    <w:abstractNumId w:val="7"/>
  </w:num>
  <w:num w:numId="5">
    <w:abstractNumId w:val="5"/>
  </w:num>
  <w:num w:numId="6">
    <w:abstractNumId w:val="1"/>
  </w:num>
  <w:num w:numId="7">
    <w:abstractNumId w:val="0"/>
  </w:num>
  <w:num w:numId="8">
    <w:abstractNumId w:val="2"/>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3A3"/>
    <w:rsid w:val="00182001"/>
    <w:rsid w:val="001847D8"/>
    <w:rsid w:val="00214CF9"/>
    <w:rsid w:val="002378B1"/>
    <w:rsid w:val="002743A3"/>
    <w:rsid w:val="0043685D"/>
    <w:rsid w:val="00447528"/>
    <w:rsid w:val="00451F5C"/>
    <w:rsid w:val="004B07B3"/>
    <w:rsid w:val="004D4456"/>
    <w:rsid w:val="005F1A37"/>
    <w:rsid w:val="00875EEF"/>
    <w:rsid w:val="008F4BA6"/>
    <w:rsid w:val="00930D4E"/>
    <w:rsid w:val="009659D5"/>
    <w:rsid w:val="00996D49"/>
    <w:rsid w:val="00A20204"/>
    <w:rsid w:val="00AC7F2D"/>
    <w:rsid w:val="00B163FB"/>
    <w:rsid w:val="00CB02B8"/>
    <w:rsid w:val="00D04F8D"/>
    <w:rsid w:val="00E1486C"/>
    <w:rsid w:val="00E21482"/>
    <w:rsid w:val="00EB7723"/>
    <w:rsid w:val="00FC7B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069AE5-F66A-DE4F-9904-0E7EDC176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1A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1F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F5C"/>
    <w:rPr>
      <w:rFonts w:ascii="Tahoma" w:hAnsi="Tahoma" w:cs="Tahoma"/>
      <w:sz w:val="16"/>
      <w:szCs w:val="16"/>
    </w:rPr>
  </w:style>
  <w:style w:type="table" w:styleId="TableGrid">
    <w:name w:val="Table Grid"/>
    <w:basedOn w:val="TableNormal"/>
    <w:uiPriority w:val="59"/>
    <w:rsid w:val="00451F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86C"/>
    <w:pPr>
      <w:ind w:left="720"/>
      <w:contextualSpacing/>
    </w:pPr>
  </w:style>
  <w:style w:type="paragraph" w:customStyle="1" w:styleId="4Heading1">
    <w:name w:val="4 Heading 1"/>
    <w:basedOn w:val="Heading1"/>
    <w:next w:val="Normal"/>
    <w:qFormat/>
    <w:rsid w:val="005F1A37"/>
    <w:pPr>
      <w:keepNext w:val="0"/>
      <w:keepLines w:val="0"/>
      <w:spacing w:before="0" w:after="480" w:line="240" w:lineRule="auto"/>
    </w:pPr>
    <w:rPr>
      <w:rFonts w:ascii="Arial" w:eastAsia="Calibri" w:hAnsi="Arial" w:cs="Arial"/>
      <w:bCs w:val="0"/>
      <w:color w:val="FF1F64"/>
      <w:sz w:val="60"/>
      <w:szCs w:val="36"/>
    </w:rPr>
  </w:style>
  <w:style w:type="paragraph" w:customStyle="1" w:styleId="7Tablecopybulleted">
    <w:name w:val="7 Table copy bulleted"/>
    <w:basedOn w:val="Normal"/>
    <w:qFormat/>
    <w:rsid w:val="005F1A37"/>
    <w:pPr>
      <w:numPr>
        <w:numId w:val="6"/>
      </w:numPr>
      <w:spacing w:after="60" w:line="240" w:lineRule="auto"/>
    </w:pPr>
    <w:rPr>
      <w:rFonts w:ascii="Arial" w:eastAsia="MS Mincho" w:hAnsi="Arial" w:cs="Times New Roman"/>
      <w:sz w:val="20"/>
      <w:szCs w:val="24"/>
      <w:lang w:val="en-US"/>
    </w:rPr>
  </w:style>
  <w:style w:type="character" w:customStyle="1" w:styleId="Heading1Char">
    <w:name w:val="Heading 1 Char"/>
    <w:basedOn w:val="DefaultParagraphFont"/>
    <w:link w:val="Heading1"/>
    <w:uiPriority w:val="9"/>
    <w:rsid w:val="005F1A37"/>
    <w:rPr>
      <w:rFonts w:asciiTheme="majorHAnsi" w:eastAsiaTheme="majorEastAsia" w:hAnsiTheme="majorHAnsi" w:cstheme="majorBidi"/>
      <w:b/>
      <w:bCs/>
      <w:color w:val="365F91" w:themeColor="accent1" w:themeShade="BF"/>
      <w:sz w:val="28"/>
      <w:szCs w:val="28"/>
    </w:rPr>
  </w:style>
  <w:style w:type="paragraph" w:styleId="PlainText">
    <w:name w:val="Plain Text"/>
    <w:basedOn w:val="Normal"/>
    <w:link w:val="PlainTextChar"/>
    <w:uiPriority w:val="99"/>
    <w:unhideWhenUsed/>
    <w:rsid w:val="00CB02B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B02B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14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1703</Words>
  <Characters>9710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RYAN ANDERTON</cp:lastModifiedBy>
  <cp:revision>2</cp:revision>
  <dcterms:created xsi:type="dcterms:W3CDTF">2019-09-22T11:22:00Z</dcterms:created>
  <dcterms:modified xsi:type="dcterms:W3CDTF">2019-09-22T11:22:00Z</dcterms:modified>
</cp:coreProperties>
</file>