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A44A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  <w:bookmarkStart w:id="0" w:name="_GoBack"/>
      <w:bookmarkEnd w:id="0"/>
    </w:p>
    <w:p w14:paraId="699EEBAE" w14:textId="77777777" w:rsidR="009F5C62" w:rsidRDefault="009F5C62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</w:p>
    <w:p w14:paraId="1F78FD0F" w14:textId="10C46408" w:rsidR="00A30746" w:rsidRPr="00835C6E" w:rsidRDefault="00AB7927" w:rsidP="00A30746">
      <w:pPr>
        <w:jc w:val="center"/>
        <w:rPr>
          <w:rFonts w:ascii="Gill Sans MT" w:hAnsi="Gill Sans MT"/>
          <w:b/>
          <w:bCs/>
          <w:color w:val="100B74"/>
          <w:sz w:val="24"/>
          <w:szCs w:val="24"/>
          <w:u w:val="single"/>
        </w:rPr>
      </w:pPr>
      <w:r w:rsidRPr="00835C6E">
        <w:rPr>
          <w:rFonts w:ascii="Gill Sans MT" w:hAnsi="Gill Sans MT"/>
          <w:b/>
          <w:bCs/>
          <w:color w:val="100B74"/>
          <w:sz w:val="24"/>
          <w:szCs w:val="24"/>
          <w:u w:val="single"/>
        </w:rPr>
        <w:t>A CHARTER FOR FAITH SENSITIVE AND INCLUSIVE RELATIONSHIPS EDUCATION, RELATIONSHIPS AND SEX EDUCATION (RSE) AND HEALTH EDUCATION (RSHE)</w:t>
      </w:r>
      <w:r w:rsidR="00FA4BC0" w:rsidRPr="00835C6E">
        <w:rPr>
          <w:rStyle w:val="FootnoteReference"/>
          <w:rFonts w:ascii="Gill Sans MT" w:hAnsi="Gill Sans MT"/>
          <w:b/>
          <w:bCs/>
          <w:color w:val="100B74"/>
          <w:sz w:val="24"/>
          <w:szCs w:val="24"/>
          <w:u w:val="single"/>
        </w:rPr>
        <w:footnoteReference w:id="1"/>
      </w:r>
    </w:p>
    <w:p w14:paraId="78B100D9" w14:textId="77777777" w:rsidR="00B375AA" w:rsidRDefault="00B375AA" w:rsidP="00835C6E">
      <w:pPr>
        <w:jc w:val="both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6878D662" w:rsidR="00C14A93" w:rsidRPr="008D25AD" w:rsidRDefault="00C3507C" w:rsidP="001D3035">
      <w:pPr>
        <w:ind w:left="-28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 </w:t>
      </w:r>
      <w:proofErr w:type="spellStart"/>
      <w:r>
        <w:rPr>
          <w:rFonts w:ascii="Gill Sans MT" w:hAnsi="Gill Sans MT"/>
          <w:sz w:val="24"/>
          <w:szCs w:val="24"/>
        </w:rPr>
        <w:t>Horwich</w:t>
      </w:r>
      <w:proofErr w:type="spellEnd"/>
      <w:r>
        <w:rPr>
          <w:rFonts w:ascii="Gill Sans MT" w:hAnsi="Gill Sans MT"/>
          <w:sz w:val="24"/>
          <w:szCs w:val="24"/>
        </w:rPr>
        <w:t xml:space="preserve"> Parish Church of England Primary school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="004668AB"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="004668AB"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="004668AB" w:rsidRPr="008D25AD">
        <w:rPr>
          <w:rFonts w:ascii="Gill Sans MT" w:hAnsi="Gill Sans MT"/>
          <w:sz w:val="24"/>
          <w:szCs w:val="24"/>
        </w:rPr>
        <w:t xml:space="preserve"> Relationships Education</w:t>
      </w:r>
      <w:r w:rsidR="00AF1B3B" w:rsidRPr="008D25AD">
        <w:rPr>
          <w:rFonts w:ascii="Gill Sans MT" w:hAnsi="Gill Sans MT"/>
          <w:sz w:val="24"/>
          <w:szCs w:val="24"/>
        </w:rPr>
        <w:t>,</w:t>
      </w:r>
      <w:r w:rsidR="004668AB" w:rsidRPr="008D25AD">
        <w:rPr>
          <w:rFonts w:ascii="Gill Sans MT" w:hAnsi="Gill Sans MT"/>
          <w:sz w:val="24"/>
          <w:szCs w:val="24"/>
        </w:rPr>
        <w:t xml:space="preserve"> Relationships and Sex Education (RSE) and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 w:rsidR="00CA203F" w:rsidRPr="008D25AD">
        <w:rPr>
          <w:rFonts w:ascii="Gill Sans MT" w:hAnsi="Gill Sans MT"/>
          <w:sz w:val="24"/>
          <w:szCs w:val="24"/>
        </w:rPr>
        <w:t>RSHE</w:t>
      </w:r>
      <w:r w:rsidR="00AB7927">
        <w:rPr>
          <w:rFonts w:ascii="Gill Sans MT" w:hAnsi="Gill Sans MT"/>
          <w:sz w:val="24"/>
          <w:szCs w:val="24"/>
        </w:rPr>
        <w:t>)</w:t>
      </w:r>
      <w:r w:rsidR="004668AB"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 w:rsidP="001D3035">
      <w:pPr>
        <w:ind w:left="-426" w:firstLine="142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0A98D1B3" w14:textId="77777777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RS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4668AB" w:rsidRPr="008D25AD">
        <w:rPr>
          <w:rFonts w:ascii="Gill Sans MT" w:hAnsi="Gill Sans MT"/>
          <w:sz w:val="24"/>
          <w:szCs w:val="24"/>
        </w:rPr>
        <w:t>in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 schools published policy for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8CBE7D4" w14:textId="6E3C5450" w:rsidR="00AB7927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>RS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 way that </w:t>
      </w:r>
      <w:r w:rsidR="004C5A35">
        <w:rPr>
          <w:rFonts w:ascii="Gill Sans MT" w:hAnsi="Gill Sans MT"/>
          <w:b/>
          <w:bCs/>
          <w:sz w:val="24"/>
          <w:szCs w:val="24"/>
        </w:rPr>
        <w:t>affords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</w:t>
      </w:r>
      <w:r w:rsidR="00D2291B">
        <w:rPr>
          <w:rFonts w:ascii="Gill Sans MT" w:hAnsi="Gill Sans MT"/>
          <w:b/>
          <w:bCs/>
          <w:sz w:val="24"/>
          <w:szCs w:val="24"/>
        </w:rPr>
        <w:t xml:space="preserve"> and</w:t>
      </w:r>
      <w:r w:rsidR="003E0ABD">
        <w:rPr>
          <w:rFonts w:ascii="Gill Sans MT" w:hAnsi="Gill Sans MT"/>
          <w:b/>
          <w:bCs/>
          <w:sz w:val="24"/>
          <w:szCs w:val="24"/>
        </w:rPr>
        <w:t xml:space="preserve"> shows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D2291B">
        <w:rPr>
          <w:rFonts w:ascii="Gill Sans MT" w:hAnsi="Gill Sans MT"/>
          <w:b/>
          <w:bCs/>
          <w:sz w:val="24"/>
          <w:szCs w:val="24"/>
        </w:rPr>
        <w:t>who</w:t>
      </w:r>
      <w:r w:rsidR="00D2291B" w:rsidRPr="00AB7927">
        <w:rPr>
          <w:rFonts w:ascii="Gill Sans MT" w:hAnsi="Gill Sans MT"/>
          <w:b/>
          <w:bCs/>
          <w:sz w:val="24"/>
          <w:szCs w:val="24"/>
        </w:rPr>
        <w:t xml:space="preserve">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make up our diverse </w:t>
      </w:r>
      <w:r w:rsidR="003E0ABD">
        <w:rPr>
          <w:rFonts w:ascii="Gill Sans MT" w:hAnsi="Gill Sans MT"/>
          <w:b/>
          <w:bCs/>
          <w:sz w:val="24"/>
          <w:szCs w:val="24"/>
        </w:rPr>
        <w:t>community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</w:t>
      </w:r>
      <w:r w:rsidR="00FE170D">
        <w:rPr>
          <w:rFonts w:ascii="Gill Sans MT" w:hAnsi="Gill Sans MT"/>
          <w:sz w:val="24"/>
          <w:szCs w:val="24"/>
        </w:rPr>
        <w:t xml:space="preserve">not discriminate against any of </w:t>
      </w:r>
      <w:r w:rsidR="001048E5">
        <w:rPr>
          <w:rFonts w:ascii="Gill Sans MT" w:hAnsi="Gill Sans MT"/>
          <w:sz w:val="24"/>
          <w:szCs w:val="24"/>
        </w:rPr>
        <w:t>the protected characteristics in the Equality Act</w:t>
      </w:r>
      <w:r w:rsidR="009E46A8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1048E5">
        <w:rPr>
          <w:rFonts w:ascii="Gill Sans MT" w:hAnsi="Gill Sans MT"/>
          <w:sz w:val="24"/>
          <w:szCs w:val="24"/>
        </w:rPr>
        <w:t xml:space="preserve"> and </w:t>
      </w:r>
      <w:r w:rsidR="009E46A8">
        <w:rPr>
          <w:rFonts w:ascii="Gill Sans MT" w:hAnsi="Gill Sans MT"/>
          <w:sz w:val="24"/>
          <w:szCs w:val="24"/>
        </w:rPr>
        <w:t xml:space="preserve">will be </w:t>
      </w:r>
      <w:r w:rsidR="00AF1B3B" w:rsidRPr="00AB7927">
        <w:rPr>
          <w:rFonts w:ascii="Gill Sans MT" w:hAnsi="Gill Sans MT"/>
          <w:sz w:val="24"/>
          <w:szCs w:val="24"/>
        </w:rPr>
        <w:t>sensitive to the faith and beliefs of those in the wider school community</w:t>
      </w:r>
      <w:r w:rsidR="001048E5">
        <w:rPr>
          <w:rFonts w:ascii="Gill Sans MT" w:hAnsi="Gill Sans MT"/>
          <w:sz w:val="24"/>
          <w:szCs w:val="24"/>
        </w:rPr>
        <w:t xml:space="preserve">. RSHE </w:t>
      </w:r>
      <w:r w:rsidR="00D36C77" w:rsidRPr="00AB7927">
        <w:rPr>
          <w:rFonts w:ascii="Gill Sans MT" w:hAnsi="Gill Sans MT"/>
          <w:sz w:val="24"/>
          <w:szCs w:val="24"/>
        </w:rPr>
        <w:t xml:space="preserve">will seek to explain </w:t>
      </w:r>
      <w:r w:rsidR="001048E5" w:rsidRPr="00AB7927">
        <w:rPr>
          <w:rFonts w:ascii="Gill Sans MT" w:hAnsi="Gill Sans MT"/>
          <w:sz w:val="24"/>
          <w:szCs w:val="24"/>
        </w:rPr>
        <w:t xml:space="preserve">fairly </w:t>
      </w:r>
      <w:r w:rsidR="00D36C77" w:rsidRPr="00AB7927">
        <w:rPr>
          <w:rFonts w:ascii="Gill Sans MT" w:hAnsi="Gill Sans MT"/>
          <w:sz w:val="24"/>
          <w:szCs w:val="24"/>
        </w:rPr>
        <w:t>the tenets and varying interpretations of religious communities on matters of sex and relationships</w:t>
      </w:r>
      <w:r w:rsidR="001048E5">
        <w:rPr>
          <w:rFonts w:ascii="Gill Sans MT" w:hAnsi="Gill Sans MT"/>
          <w:sz w:val="24"/>
          <w:szCs w:val="24"/>
        </w:rPr>
        <w:t xml:space="preserve"> and teach these viewpoints with respect</w:t>
      </w:r>
      <w:r w:rsidR="00D36C77" w:rsidRPr="00AB7927">
        <w:rPr>
          <w:rFonts w:ascii="Gill Sans MT" w:hAnsi="Gill Sans MT"/>
          <w:sz w:val="24"/>
          <w:szCs w:val="24"/>
        </w:rPr>
        <w:t>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0E3D0497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04D58033" w14:textId="17F52FCF" w:rsidR="00222BA1" w:rsidRPr="00AB7927" w:rsidRDefault="007523F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</w:t>
      </w:r>
      <w:r w:rsidR="001A6EDE">
        <w:rPr>
          <w:rFonts w:ascii="Gill Sans MT" w:hAnsi="Gill Sans MT"/>
          <w:b/>
          <w:bCs/>
          <w:sz w:val="24"/>
          <w:szCs w:val="24"/>
        </w:rPr>
        <w:t>, to keep themselves safe a</w:t>
      </w:r>
      <w:r w:rsidRPr="00AB7927">
        <w:rPr>
          <w:rFonts w:ascii="Gill Sans MT" w:hAnsi="Gill Sans MT"/>
          <w:b/>
          <w:bCs/>
          <w:sz w:val="24"/>
          <w:szCs w:val="24"/>
        </w:rPr>
        <w:t>nd resist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the</w:t>
      </w:r>
      <w:r w:rsidR="00BC6C43" w:rsidRPr="00AB7927">
        <w:rPr>
          <w:rFonts w:ascii="Gill Sans MT" w:hAnsi="Gill Sans MT"/>
          <w:b/>
          <w:bCs/>
          <w:sz w:val="24"/>
          <w:szCs w:val="24"/>
        </w:rPr>
        <w:t xml:space="preserve"> harmful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influence of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 pornography</w:t>
      </w:r>
      <w:r w:rsidR="004C5F19" w:rsidRPr="00AB7927">
        <w:rPr>
          <w:rFonts w:ascii="Gill Sans MT" w:hAnsi="Gill Sans MT"/>
          <w:b/>
          <w:bCs/>
          <w:sz w:val="24"/>
          <w:szCs w:val="24"/>
        </w:rPr>
        <w:t xml:space="preserve"> in all its forms</w:t>
      </w:r>
      <w:r w:rsidRPr="00AB7927">
        <w:rPr>
          <w:rFonts w:ascii="Gill Sans MT" w:hAnsi="Gill Sans MT"/>
          <w:sz w:val="24"/>
          <w:szCs w:val="24"/>
        </w:rPr>
        <w:t xml:space="preserve">. It will give pupils opportunities to reflect on values and influences including their peers, the media, the internet, faith and culture that may have </w:t>
      </w:r>
      <w:r w:rsidRPr="00AB7927">
        <w:rPr>
          <w:rFonts w:ascii="Gill Sans MT" w:hAnsi="Gill Sans MT"/>
          <w:sz w:val="24"/>
          <w:szCs w:val="24"/>
        </w:rPr>
        <w:lastRenderedPageBreak/>
        <w:t>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Pr="00AB7927">
        <w:rPr>
          <w:rFonts w:ascii="Gill Sans MT" w:hAnsi="Gill Sans MT"/>
          <w:sz w:val="24"/>
          <w:szCs w:val="24"/>
        </w:rPr>
        <w:t xml:space="preserve"> their attitudes to gender, relationships and sex. </w:t>
      </w:r>
      <w:r w:rsidR="001A6EDE">
        <w:rPr>
          <w:rFonts w:ascii="Gill Sans MT" w:hAnsi="Gill Sans MT"/>
          <w:sz w:val="24"/>
          <w:szCs w:val="24"/>
        </w:rPr>
        <w:t xml:space="preserve">   </w:t>
      </w:r>
      <w:r w:rsidRPr="00AB7927">
        <w:rPr>
          <w:rFonts w:ascii="Gill Sans MT" w:hAnsi="Gill Sans MT"/>
          <w:sz w:val="24"/>
          <w:szCs w:val="24"/>
        </w:rPr>
        <w:t xml:space="preserve">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0C6E66D6" w14:textId="77777777" w:rsidR="00AC29DD" w:rsidRPr="008D25AD" w:rsidRDefault="00AC29DD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5FD4C483" w14:textId="0144DDF0" w:rsidR="00AB7927" w:rsidRPr="00AC29DD" w:rsidRDefault="007523F7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C29DD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C29DD">
        <w:rPr>
          <w:rFonts w:ascii="Gill Sans MT" w:hAnsi="Gill Sans MT"/>
          <w:b/>
          <w:bCs/>
          <w:sz w:val="24"/>
          <w:szCs w:val="24"/>
        </w:rPr>
        <w:t>H</w:t>
      </w:r>
      <w:r w:rsidRPr="00AC29D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AC29DD">
        <w:rPr>
          <w:rFonts w:ascii="Gill Sans MT" w:hAnsi="Gill Sans MT"/>
          <w:b/>
          <w:bCs/>
          <w:sz w:val="24"/>
          <w:szCs w:val="24"/>
        </w:rPr>
        <w:t>r</w:t>
      </w:r>
      <w:r w:rsidRPr="00AC29D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Pr="00AC29DD">
        <w:rPr>
          <w:rFonts w:ascii="Gill Sans MT" w:hAnsi="Gill Sans MT"/>
          <w:sz w:val="24"/>
          <w:szCs w:val="24"/>
        </w:rPr>
        <w:t xml:space="preserve">. </w:t>
      </w:r>
      <w:r w:rsidR="00F0130C" w:rsidRPr="00AC29DD">
        <w:rPr>
          <w:rFonts w:ascii="Gill Sans MT" w:hAnsi="Gill Sans MT"/>
          <w:sz w:val="24"/>
          <w:szCs w:val="24"/>
        </w:rPr>
        <w:t>It will reflect the vision and associated values of the school</w:t>
      </w:r>
      <w:r w:rsidR="00F0130C">
        <w:rPr>
          <w:rFonts w:ascii="Gill Sans MT" w:hAnsi="Gill Sans MT"/>
          <w:sz w:val="24"/>
          <w:szCs w:val="24"/>
        </w:rPr>
        <w:t>, promote reverence for the gift of human sexuality and</w:t>
      </w:r>
      <w:r w:rsidR="00F0130C" w:rsidRPr="00AC29DD">
        <w:rPr>
          <w:rFonts w:ascii="Gill Sans MT" w:hAnsi="Gill Sans MT"/>
          <w:sz w:val="24"/>
          <w:szCs w:val="24"/>
        </w:rPr>
        <w:t xml:space="preserve"> encourage relationships that are hopeful and aspirational</w:t>
      </w:r>
      <w:r w:rsidR="00F0130C">
        <w:rPr>
          <w:rFonts w:ascii="Gill Sans MT" w:hAnsi="Gill Sans MT"/>
          <w:sz w:val="24"/>
          <w:szCs w:val="24"/>
        </w:rPr>
        <w:t xml:space="preserve">. Based on the school’s values it will seek to </w:t>
      </w:r>
      <w:r w:rsidR="00F0130C" w:rsidRPr="00AC29DD">
        <w:rPr>
          <w:rFonts w:ascii="Gill Sans MT" w:hAnsi="Gill Sans MT"/>
          <w:sz w:val="24"/>
          <w:szCs w:val="24"/>
        </w:rPr>
        <w:t>develop character</w:t>
      </w:r>
      <w:r w:rsidR="00F0130C">
        <w:rPr>
          <w:rFonts w:ascii="Gill Sans MT" w:hAnsi="Gill Sans MT"/>
          <w:sz w:val="24"/>
          <w:szCs w:val="24"/>
        </w:rPr>
        <w:t xml:space="preserve"> within a moral framework based on</w:t>
      </w:r>
      <w:r w:rsidR="00F0130C" w:rsidRPr="00AC29DD">
        <w:rPr>
          <w:rFonts w:ascii="Gill Sans MT" w:hAnsi="Gill Sans MT"/>
          <w:sz w:val="24"/>
          <w:szCs w:val="24"/>
        </w:rPr>
        <w:t xml:space="preserve"> virtues such as honesty, integrity, self-control, courage, humility, kindness, forgiveness, generosity and a sense of justice</w:t>
      </w:r>
      <w:r w:rsidR="00F0130C">
        <w:rPr>
          <w:rFonts w:ascii="Gill Sans MT" w:hAnsi="Gill Sans MT"/>
          <w:sz w:val="24"/>
          <w:szCs w:val="24"/>
        </w:rPr>
        <w:t xml:space="preserve"> but does not seek to teach only one moral position.</w:t>
      </w:r>
    </w:p>
    <w:p w14:paraId="0083B55A" w14:textId="5D35713C" w:rsidR="00AB7927" w:rsidRPr="00AB7927" w:rsidRDefault="00AB7927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189A8E92" w14:textId="738E20D0" w:rsidR="00222BA1" w:rsidRPr="00AB7927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E will be based on honest and medically accurate information </w:t>
      </w:r>
      <w:r w:rsidR="003E0ABD">
        <w:rPr>
          <w:rFonts w:ascii="Gill Sans MT" w:hAnsi="Gill Sans MT"/>
          <w:b/>
          <w:bCs/>
          <w:sz w:val="24"/>
          <w:szCs w:val="24"/>
        </w:rPr>
        <w:t>from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 xml:space="preserve">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 can learn about their bodies and sexual and reproductive health as appropriate to their age and maturity. </w:t>
      </w:r>
    </w:p>
    <w:p w14:paraId="7989BC95" w14:textId="7708A1E4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11000C6" w14:textId="1DF281ED" w:rsidR="00222BA1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</w:t>
      </w:r>
      <w:bookmarkStart w:id="1" w:name="_Hlk23146364"/>
      <w:r w:rsidR="001A6EDE" w:rsidRPr="001A6EDE">
        <w:rPr>
          <w:rFonts w:ascii="Gill Sans MT" w:hAnsi="Gill Sans MT"/>
          <w:sz w:val="24"/>
          <w:szCs w:val="24"/>
        </w:rPr>
        <w:t>special needs and disabilities</w:t>
      </w:r>
      <w:r w:rsidR="001A6EDE" w:rsidRPr="001A6EDE">
        <w:rPr>
          <w:rFonts w:ascii="Gill Sans MT" w:hAnsi="Gill Sans MT"/>
          <w:b/>
          <w:bCs/>
          <w:sz w:val="24"/>
          <w:szCs w:val="24"/>
        </w:rPr>
        <w:t xml:space="preserve"> </w:t>
      </w:r>
      <w:bookmarkEnd w:id="1"/>
      <w:r w:rsidR="001A6EDE">
        <w:rPr>
          <w:rFonts w:ascii="Gill Sans MT" w:hAnsi="Gill Sans MT"/>
          <w:sz w:val="24"/>
          <w:szCs w:val="24"/>
        </w:rPr>
        <w:t>(</w:t>
      </w:r>
      <w:r w:rsidR="00304F7E" w:rsidRPr="008D25AD">
        <w:rPr>
          <w:rFonts w:ascii="Gill Sans MT" w:hAnsi="Gill Sans MT"/>
          <w:sz w:val="24"/>
          <w:szCs w:val="24"/>
        </w:rPr>
        <w:t>SEND</w:t>
      </w:r>
      <w:r w:rsidR="001A6EDE">
        <w:rPr>
          <w:rFonts w:ascii="Gill Sans MT" w:hAnsi="Gill Sans MT"/>
          <w:sz w:val="24"/>
          <w:szCs w:val="24"/>
        </w:rPr>
        <w:t>)</w:t>
      </w:r>
      <w:r w:rsidR="00304F7E" w:rsidRPr="008D25AD">
        <w:rPr>
          <w:rFonts w:ascii="Gill Sans MT" w:hAnsi="Gill Sans MT"/>
          <w:sz w:val="24"/>
          <w:szCs w:val="24"/>
        </w:rPr>
        <w:t xml:space="preserve"> </w:t>
      </w:r>
      <w:r w:rsidR="001A6EDE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high quality relationships and sex education.</w:t>
      </w:r>
    </w:p>
    <w:p w14:paraId="6DFA8EC2" w14:textId="0B140D01" w:rsidR="00222BA1" w:rsidRPr="008D25AD" w:rsidRDefault="00222BA1" w:rsidP="001D3035">
      <w:pPr>
        <w:pStyle w:val="ListParagraph"/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</w:p>
    <w:p w14:paraId="5C2D54F0" w14:textId="27BF5E63" w:rsidR="00AF1B3B" w:rsidRPr="008D25AD" w:rsidRDefault="00AD3B54" w:rsidP="001D3035">
      <w:pPr>
        <w:pStyle w:val="ListParagraph"/>
        <w:numPr>
          <w:ilvl w:val="0"/>
          <w:numId w:val="2"/>
        </w:numPr>
        <w:ind w:left="284" w:hanging="284"/>
        <w:jc w:val="both"/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 views about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</w:t>
      </w:r>
      <w:r w:rsidR="00297893">
        <w:rPr>
          <w:rFonts w:ascii="Gill Sans MT" w:hAnsi="Gill Sans MT"/>
          <w:sz w:val="24"/>
          <w:szCs w:val="24"/>
        </w:rPr>
        <w:t xml:space="preserve">faith, </w:t>
      </w:r>
      <w:r w:rsidR="00AF1B3B" w:rsidRPr="008D25AD">
        <w:rPr>
          <w:rFonts w:ascii="Gill Sans MT" w:hAnsi="Gill Sans MT"/>
          <w:sz w:val="24"/>
          <w:szCs w:val="24"/>
        </w:rPr>
        <w:t xml:space="preserve">consent, relationship abuse, exploitation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</w:p>
    <w:p w14:paraId="6EC65329" w14:textId="375D51EC" w:rsidR="004668AB" w:rsidRPr="008D25AD" w:rsidRDefault="004668AB" w:rsidP="001D3035">
      <w:pPr>
        <w:pStyle w:val="ListParagraph"/>
        <w:ind w:left="284" w:hanging="284"/>
        <w:jc w:val="both"/>
        <w:rPr>
          <w:rFonts w:ascii="Gill Sans MT" w:hAnsi="Gill Sans MT"/>
          <w:sz w:val="24"/>
          <w:szCs w:val="24"/>
        </w:rPr>
      </w:pPr>
    </w:p>
    <w:p w14:paraId="6ECAFD37" w14:textId="7659FD4D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 w:rsidSect="003A2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18A1" w14:textId="77777777" w:rsidR="002164C3" w:rsidRDefault="002164C3" w:rsidP="00D41E0E">
      <w:pPr>
        <w:spacing w:after="0" w:line="240" w:lineRule="auto"/>
      </w:pPr>
      <w:r>
        <w:separator/>
      </w:r>
    </w:p>
  </w:endnote>
  <w:endnote w:type="continuationSeparator" w:id="0">
    <w:p w14:paraId="2542A248" w14:textId="77777777" w:rsidR="002164C3" w:rsidRDefault="002164C3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73EC" w14:textId="16B33281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4897" w14:textId="7F1B2481" w:rsidR="003A2C23" w:rsidRDefault="003A2C23">
    <w:pPr>
      <w:pStyle w:val="Footer"/>
    </w:pPr>
  </w:p>
  <w:p w14:paraId="4D0C1335" w14:textId="77777777" w:rsidR="003A2C23" w:rsidRDefault="003A2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6718" w14:textId="3ABE1565" w:rsidR="007A4451" w:rsidRDefault="007A4451">
    <w:pPr>
      <w:pStyle w:val="Footer"/>
    </w:pPr>
    <w:r>
      <w:rPr>
        <w:rFonts w:cstheme="minorHAnsi"/>
      </w:rPr>
      <w:t>©</w:t>
    </w:r>
    <w:r>
      <w:t xml:space="preserve"> </w:t>
    </w:r>
    <w:r w:rsidR="001D3035">
      <w:t xml:space="preserve">The </w:t>
    </w:r>
    <w:r>
      <w:t xml:space="preserve">Church of England Education Office </w:t>
    </w:r>
    <w:r w:rsidR="001A6EDE">
      <w:t>November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F365" w14:textId="77777777" w:rsidR="002164C3" w:rsidRDefault="002164C3" w:rsidP="00D41E0E">
      <w:pPr>
        <w:spacing w:after="0" w:line="240" w:lineRule="auto"/>
      </w:pPr>
      <w:r>
        <w:separator/>
      </w:r>
    </w:p>
  </w:footnote>
  <w:footnote w:type="continuationSeparator" w:id="0">
    <w:p w14:paraId="14F2989F" w14:textId="77777777" w:rsidR="002164C3" w:rsidRDefault="002164C3" w:rsidP="00D41E0E">
      <w:pPr>
        <w:spacing w:after="0" w:line="240" w:lineRule="auto"/>
      </w:pPr>
      <w:r>
        <w:continuationSeparator/>
      </w:r>
    </w:p>
  </w:footnote>
  <w:footnote w:id="1">
    <w:p w14:paraId="64BCF793" w14:textId="25F30979" w:rsidR="007A4451" w:rsidRPr="001D3035" w:rsidRDefault="00FA4BC0" w:rsidP="001D3035">
      <w:pPr>
        <w:pStyle w:val="FootnoteText"/>
        <w:spacing w:line="276" w:lineRule="auto"/>
        <w:jc w:val="both"/>
        <w:rPr>
          <w:rFonts w:ascii="Gill Sans MT" w:hAnsi="Gill Sans MT"/>
        </w:rPr>
      </w:pPr>
      <w:r w:rsidRPr="001D3035">
        <w:rPr>
          <w:rStyle w:val="FootnoteReference"/>
          <w:rFonts w:ascii="Gill Sans MT" w:hAnsi="Gill Sans MT"/>
        </w:rPr>
        <w:footnoteRef/>
      </w:r>
      <w:r w:rsidRPr="001D3035">
        <w:rPr>
          <w:rFonts w:ascii="Gill Sans MT" w:hAnsi="Gill Sans MT"/>
        </w:rPr>
        <w:t xml:space="preserve"> </w:t>
      </w:r>
      <w:r w:rsidR="00AB7927" w:rsidRPr="001D3035">
        <w:rPr>
          <w:rFonts w:ascii="Gill Sans MT" w:hAnsi="Gill Sans MT"/>
        </w:rPr>
        <w:t>RSHE is used to indicate either Relationships Education, Relationships and Sex Education and Health Education as determined by the school context since</w:t>
      </w:r>
      <w:r w:rsidRPr="001D3035">
        <w:rPr>
          <w:rFonts w:ascii="Gill Sans MT" w:hAnsi="Gill Sans MT"/>
        </w:rPr>
        <w:t xml:space="preserve">, after consultation with parents and carers primary schools </w:t>
      </w:r>
      <w:r w:rsidR="00AB7927" w:rsidRPr="001D3035">
        <w:rPr>
          <w:rFonts w:ascii="Gill Sans MT" w:hAnsi="Gill Sans MT"/>
        </w:rPr>
        <w:t xml:space="preserve">may </w:t>
      </w:r>
      <w:r w:rsidRPr="001D3035">
        <w:rPr>
          <w:rFonts w:ascii="Gill Sans MT" w:hAnsi="Gill Sans MT"/>
        </w:rPr>
        <w:t>decide to include elements of sex education in their curriculum</w:t>
      </w:r>
      <w:r w:rsidR="00AB7927" w:rsidRPr="001D3035">
        <w:rPr>
          <w:rFonts w:ascii="Gill Sans MT" w:hAnsi="Gill Sans MT"/>
        </w:rPr>
        <w:t>.</w:t>
      </w:r>
      <w:r w:rsidRPr="001D3035">
        <w:rPr>
          <w:rFonts w:ascii="Gill Sans MT" w:hAnsi="Gill Sans MT"/>
        </w:rPr>
        <w:t xml:space="preserve">  </w:t>
      </w:r>
    </w:p>
  </w:footnote>
  <w:footnote w:id="2">
    <w:p w14:paraId="5CE6424F" w14:textId="0585D5AE" w:rsidR="009E46A8" w:rsidRPr="001D3035" w:rsidRDefault="009E46A8" w:rsidP="001D3035">
      <w:pPr>
        <w:pStyle w:val="FootnoteText"/>
        <w:spacing w:line="276" w:lineRule="auto"/>
        <w:jc w:val="both"/>
        <w:rPr>
          <w:rFonts w:ascii="Gill Sans MT" w:hAnsi="Gill Sans MT"/>
        </w:rPr>
      </w:pPr>
      <w:r w:rsidRPr="001D3035">
        <w:rPr>
          <w:rStyle w:val="FootnoteReference"/>
          <w:rFonts w:ascii="Gill Sans MT" w:hAnsi="Gill Sans MT"/>
        </w:rPr>
        <w:footnoteRef/>
      </w:r>
      <w:r w:rsidRPr="001D3035">
        <w:rPr>
          <w:rFonts w:ascii="Gill Sans MT" w:hAnsi="Gill Sans MT"/>
        </w:rPr>
        <w:t xml:space="preserve"> The protected characteristics </w:t>
      </w:r>
      <w:r w:rsidR="00A10128" w:rsidRPr="001D3035">
        <w:rPr>
          <w:rFonts w:ascii="Gill Sans MT" w:hAnsi="Gill Sans MT"/>
        </w:rPr>
        <w:t>are</w:t>
      </w:r>
      <w:r w:rsidRPr="001D3035">
        <w:rPr>
          <w:rFonts w:ascii="Gill Sans MT" w:hAnsi="Gill Sans MT"/>
        </w:rPr>
        <w:t xml:space="preserve"> age, disability, gender reassignment, race, religion or belief, sex, sexual orientation, marriage and civil partnership and pregnancy and maternity.</w:t>
      </w:r>
    </w:p>
    <w:p w14:paraId="458FF5BB" w14:textId="73A54272" w:rsidR="009E46A8" w:rsidRDefault="009E46A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012F" w14:textId="197EA936" w:rsidR="001D3035" w:rsidRDefault="001D30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18982CA" wp14:editId="785A8338">
          <wp:simplePos x="0" y="0"/>
          <wp:positionH relativeFrom="column">
            <wp:posOffset>3831811</wp:posOffset>
          </wp:positionH>
          <wp:positionV relativeFrom="paragraph">
            <wp:posOffset>-193675</wp:posOffset>
          </wp:positionV>
          <wp:extent cx="2554769" cy="727710"/>
          <wp:effectExtent l="0" t="0" r="0" b="0"/>
          <wp:wrapSquare wrapText="bothSides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B468D" w14:textId="77777777" w:rsidR="001D3035" w:rsidRDefault="001D3035">
    <w:pPr>
      <w:pStyle w:val="Header"/>
    </w:pPr>
  </w:p>
  <w:p w14:paraId="237CA60E" w14:textId="77777777" w:rsidR="001D3035" w:rsidRDefault="001D3035">
    <w:pPr>
      <w:pStyle w:val="Header"/>
    </w:pPr>
  </w:p>
  <w:p w14:paraId="33E63B4D" w14:textId="43406C11" w:rsidR="00AC29DD" w:rsidRDefault="00AC2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F22C" w14:textId="1825CDE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D5834FC" wp14:editId="5CBB5790">
          <wp:simplePos x="0" y="0"/>
          <wp:positionH relativeFrom="column">
            <wp:posOffset>3829050</wp:posOffset>
          </wp:positionH>
          <wp:positionV relativeFrom="paragraph">
            <wp:posOffset>-267335</wp:posOffset>
          </wp:positionV>
          <wp:extent cx="2554769" cy="727710"/>
          <wp:effectExtent l="0" t="0" r="0" b="0"/>
          <wp:wrapSquare wrapText="bothSides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1AA0" w14:textId="1A078773" w:rsidR="00AC29DD" w:rsidRDefault="00AC29D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E413F4" wp14:editId="16A9526F">
          <wp:simplePos x="0" y="0"/>
          <wp:positionH relativeFrom="column">
            <wp:posOffset>3636342</wp:posOffset>
          </wp:positionH>
          <wp:positionV relativeFrom="paragraph">
            <wp:posOffset>-147955</wp:posOffset>
          </wp:positionV>
          <wp:extent cx="2554769" cy="72771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hurch-of-England-Education-Offic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69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623C"/>
    <w:multiLevelType w:val="hybridMultilevel"/>
    <w:tmpl w:val="A2668A1C"/>
    <w:lvl w:ilvl="0" w:tplc="BE5C7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B"/>
    <w:rsid w:val="00087827"/>
    <w:rsid w:val="000A56C7"/>
    <w:rsid w:val="000B0D0D"/>
    <w:rsid w:val="000C4901"/>
    <w:rsid w:val="000C54D4"/>
    <w:rsid w:val="000E3CEA"/>
    <w:rsid w:val="000E7C09"/>
    <w:rsid w:val="001048E5"/>
    <w:rsid w:val="0013782E"/>
    <w:rsid w:val="00147D93"/>
    <w:rsid w:val="00166C6C"/>
    <w:rsid w:val="00170675"/>
    <w:rsid w:val="001711AC"/>
    <w:rsid w:val="00175D26"/>
    <w:rsid w:val="00183F4A"/>
    <w:rsid w:val="001A6EDE"/>
    <w:rsid w:val="001B2344"/>
    <w:rsid w:val="001B3559"/>
    <w:rsid w:val="001D3035"/>
    <w:rsid w:val="001E1A96"/>
    <w:rsid w:val="0021065A"/>
    <w:rsid w:val="00216002"/>
    <w:rsid w:val="002164C3"/>
    <w:rsid w:val="00222BA1"/>
    <w:rsid w:val="00222E19"/>
    <w:rsid w:val="00255AF0"/>
    <w:rsid w:val="00282179"/>
    <w:rsid w:val="00297893"/>
    <w:rsid w:val="002C5447"/>
    <w:rsid w:val="002C7104"/>
    <w:rsid w:val="002E41B9"/>
    <w:rsid w:val="002F03ED"/>
    <w:rsid w:val="00304F7E"/>
    <w:rsid w:val="00324253"/>
    <w:rsid w:val="0033488E"/>
    <w:rsid w:val="003575E2"/>
    <w:rsid w:val="00366813"/>
    <w:rsid w:val="003A2C23"/>
    <w:rsid w:val="003E0ABD"/>
    <w:rsid w:val="00402CBE"/>
    <w:rsid w:val="00403451"/>
    <w:rsid w:val="00432708"/>
    <w:rsid w:val="00446B12"/>
    <w:rsid w:val="004668AB"/>
    <w:rsid w:val="004967C1"/>
    <w:rsid w:val="004C19F6"/>
    <w:rsid w:val="004C5A35"/>
    <w:rsid w:val="004C5F19"/>
    <w:rsid w:val="004D0CA0"/>
    <w:rsid w:val="004D70AE"/>
    <w:rsid w:val="004E79A7"/>
    <w:rsid w:val="00556FC2"/>
    <w:rsid w:val="005A44DE"/>
    <w:rsid w:val="005B5792"/>
    <w:rsid w:val="005B5AC7"/>
    <w:rsid w:val="005D0D03"/>
    <w:rsid w:val="005E4F0D"/>
    <w:rsid w:val="00613E9F"/>
    <w:rsid w:val="00652EF1"/>
    <w:rsid w:val="00657661"/>
    <w:rsid w:val="00675BBE"/>
    <w:rsid w:val="006A0437"/>
    <w:rsid w:val="006A6162"/>
    <w:rsid w:val="006D4746"/>
    <w:rsid w:val="00710CFA"/>
    <w:rsid w:val="007523F7"/>
    <w:rsid w:val="007731D0"/>
    <w:rsid w:val="007A2BB8"/>
    <w:rsid w:val="007A2E37"/>
    <w:rsid w:val="007A4451"/>
    <w:rsid w:val="007B6F1C"/>
    <w:rsid w:val="007C755F"/>
    <w:rsid w:val="00813B51"/>
    <w:rsid w:val="008150DE"/>
    <w:rsid w:val="008171B0"/>
    <w:rsid w:val="0083413D"/>
    <w:rsid w:val="00835C6E"/>
    <w:rsid w:val="00842AF5"/>
    <w:rsid w:val="008708B4"/>
    <w:rsid w:val="008741D7"/>
    <w:rsid w:val="00886783"/>
    <w:rsid w:val="008B5D42"/>
    <w:rsid w:val="008D25AD"/>
    <w:rsid w:val="009061AB"/>
    <w:rsid w:val="009150DC"/>
    <w:rsid w:val="00915226"/>
    <w:rsid w:val="0092151E"/>
    <w:rsid w:val="009244A9"/>
    <w:rsid w:val="00936E45"/>
    <w:rsid w:val="00957F29"/>
    <w:rsid w:val="009702F7"/>
    <w:rsid w:val="0099668D"/>
    <w:rsid w:val="009A594E"/>
    <w:rsid w:val="009B3D04"/>
    <w:rsid w:val="009E378D"/>
    <w:rsid w:val="009E46A8"/>
    <w:rsid w:val="009E567B"/>
    <w:rsid w:val="009F5C62"/>
    <w:rsid w:val="00A10128"/>
    <w:rsid w:val="00A30746"/>
    <w:rsid w:val="00A74654"/>
    <w:rsid w:val="00A864AB"/>
    <w:rsid w:val="00A92DE4"/>
    <w:rsid w:val="00AB106F"/>
    <w:rsid w:val="00AB7927"/>
    <w:rsid w:val="00AC29DD"/>
    <w:rsid w:val="00AD3B54"/>
    <w:rsid w:val="00AE1FBB"/>
    <w:rsid w:val="00AE3CBA"/>
    <w:rsid w:val="00AF1B3B"/>
    <w:rsid w:val="00B27D4F"/>
    <w:rsid w:val="00B30970"/>
    <w:rsid w:val="00B375AA"/>
    <w:rsid w:val="00B55510"/>
    <w:rsid w:val="00B81C23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3507C"/>
    <w:rsid w:val="00CA203F"/>
    <w:rsid w:val="00CC02AE"/>
    <w:rsid w:val="00CE2F0B"/>
    <w:rsid w:val="00CF6F02"/>
    <w:rsid w:val="00D03845"/>
    <w:rsid w:val="00D13106"/>
    <w:rsid w:val="00D2291B"/>
    <w:rsid w:val="00D36C77"/>
    <w:rsid w:val="00D41E0E"/>
    <w:rsid w:val="00D5267A"/>
    <w:rsid w:val="00D83627"/>
    <w:rsid w:val="00DB531A"/>
    <w:rsid w:val="00DE2F02"/>
    <w:rsid w:val="00DF34A9"/>
    <w:rsid w:val="00DF5BF9"/>
    <w:rsid w:val="00E14A39"/>
    <w:rsid w:val="00E1678D"/>
    <w:rsid w:val="00E4710F"/>
    <w:rsid w:val="00E67D6E"/>
    <w:rsid w:val="00F0130C"/>
    <w:rsid w:val="00F10D52"/>
    <w:rsid w:val="00F4404D"/>
    <w:rsid w:val="00F64015"/>
    <w:rsid w:val="00FA4BC0"/>
    <w:rsid w:val="00FC4A0B"/>
    <w:rsid w:val="00FE170D"/>
    <w:rsid w:val="00FE4198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0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1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2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F36C-5B33-4453-A6E9-289B36E8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2021-10-29T14:44:00Z</dcterms:created>
  <dcterms:modified xsi:type="dcterms:W3CDTF">2021-10-29T14:44:00Z</dcterms:modified>
</cp:coreProperties>
</file>