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bookmarkStart w:id="0" w:name="_GoBack"/>
            <w:bookmarkEnd w:id="0"/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33D1B35B" wp14:editId="0EDA81E1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680CFA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680CFA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Acting as a Musician.   Singing, playing and Performing.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B67F95">
              <w:rPr>
                <w:rFonts w:ascii="Gill Sans MT" w:hAnsi="Gill Sans MT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FB543B7" wp14:editId="17F3BF6A">
                  <wp:extent cx="1104900" cy="644899"/>
                  <wp:effectExtent l="0" t="0" r="0" b="3175"/>
                  <wp:docPr id="4" name="Picture 4" descr="C:\Users\a.kay\AppData\Local\Microsoft\Windows\Temporary Internet Files\Content.IE5\8FSU0WPK\Mus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kay\AppData\Local\Microsoft\Windows\Temporary Internet Files\Content.IE5\8FSU0WPK\Mus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24" cy="64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Sing within an appropriate vocal range with clear diction, accurate tuning, control of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breathing and communicating an awareness of style.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or sing a rhythmic pattern or melody and maintain it as part of a multi-layered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ensemble piece.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E9253E" w:rsidP="009845E6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Maintain a strong sense of pulse and recognise when going out of time.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Maintain an independent part when singing or playing, showing an awareness of how parts fit together.</w:t>
            </w:r>
          </w:p>
          <w:p w:rsidR="002B7FA1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Play and perform in solo and ensemble contexts, playing and singing with increasing accuracy, fluency, control and expression.</w:t>
            </w:r>
          </w:p>
          <w:p w:rsidR="002B7FA1" w:rsidRPr="00AD7B00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Conform to the etiquette of performance situations as a musician and as an audience member.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and perform in solo and ensemble contexts, playing and singing with increasing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accuracy, fluency, control and expression.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Conform to the etiquette of performance situations as a musician and as an audience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member.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45E6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2B7FA1" w:rsidP="00680CFA">
            <w:r w:rsidRPr="002B7FA1">
              <w:rPr>
                <w:rFonts w:ascii="Gill Sans MT" w:hAnsi="Gill Sans MT"/>
              </w:rPr>
              <w:t xml:space="preserve">Refine use of dynamics and tempo when performing, following physical signals and written symbols (pp p </w:t>
            </w:r>
            <w:proofErr w:type="spellStart"/>
            <w:r w:rsidRPr="002B7FA1">
              <w:rPr>
                <w:rFonts w:ascii="Gill Sans MT" w:hAnsi="Gill Sans MT"/>
              </w:rPr>
              <w:t>mp</w:t>
            </w:r>
            <w:proofErr w:type="spellEnd"/>
            <w:r w:rsidRPr="002B7FA1">
              <w:rPr>
                <w:rFonts w:ascii="Gill Sans MT" w:hAnsi="Gill Sans MT"/>
              </w:rPr>
              <w:t xml:space="preserve"> mf f </w:t>
            </w:r>
            <w:proofErr w:type="spellStart"/>
            <w:r w:rsidRPr="002B7FA1">
              <w:rPr>
                <w:rFonts w:ascii="Gill Sans MT" w:hAnsi="Gill Sans MT"/>
              </w:rPr>
              <w:t>ff</w:t>
            </w:r>
            <w:proofErr w:type="spellEnd"/>
            <w:r w:rsidRPr="002B7FA1">
              <w:rPr>
                <w:rFonts w:ascii="Gill Sans MT" w:hAnsi="Gill Sans MT"/>
              </w:rPr>
              <w:t xml:space="preserve">  &lt;  &gt; accelerando  </w:t>
            </w:r>
            <w:proofErr w:type="spellStart"/>
            <w:r w:rsidRPr="002B7FA1">
              <w:rPr>
                <w:rFonts w:ascii="Gill Sans MT" w:hAnsi="Gill Sans MT"/>
              </w:rPr>
              <w:t>rallentando</w:t>
            </w:r>
            <w:proofErr w:type="spellEnd"/>
            <w:r w:rsidRPr="002B7FA1">
              <w:rPr>
                <w:rFonts w:ascii="Gill Sans MT" w:hAnsi="Gill Sans MT"/>
              </w:rPr>
              <w:t>.)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2B7FA1" w:rsidP="009845E6">
            <w:r w:rsidRPr="002B7FA1">
              <w:t xml:space="preserve">Refine use of dynamics and tempo when performing, following physical signals and written symbols (pp p </w:t>
            </w:r>
            <w:proofErr w:type="spellStart"/>
            <w:r w:rsidRPr="002B7FA1">
              <w:t>mp</w:t>
            </w:r>
            <w:proofErr w:type="spellEnd"/>
            <w:r w:rsidRPr="002B7FA1">
              <w:t xml:space="preserve"> mf f </w:t>
            </w:r>
            <w:proofErr w:type="spellStart"/>
            <w:r w:rsidRPr="002B7FA1">
              <w:t>ff</w:t>
            </w:r>
            <w:proofErr w:type="spellEnd"/>
            <w:r w:rsidRPr="002B7FA1">
              <w:t xml:space="preserve">  &lt;  &gt; accelerando  </w:t>
            </w:r>
            <w:proofErr w:type="spellStart"/>
            <w:r w:rsidRPr="002B7FA1">
              <w:t>rallentando</w:t>
            </w:r>
            <w:proofErr w:type="spellEnd"/>
            <w:r w:rsidRPr="002B7FA1">
              <w:t>.)</w:t>
            </w:r>
          </w:p>
        </w:tc>
      </w:tr>
    </w:tbl>
    <w:p w:rsidR="00C446E7" w:rsidRDefault="00C446E7"/>
    <w:tbl>
      <w:tblPr>
        <w:tblStyle w:val="TableGrid"/>
        <w:tblpPr w:leftFromText="180" w:rightFromText="180" w:vertAnchor="text" w:horzAnchor="margin" w:tblpY="76"/>
        <w:tblW w:w="15461" w:type="dxa"/>
        <w:tblLook w:val="04A0" w:firstRow="1" w:lastRow="0" w:firstColumn="1" w:lastColumn="0" w:noHBand="0" w:noVBand="1"/>
      </w:tblPr>
      <w:tblGrid>
        <w:gridCol w:w="2237"/>
        <w:gridCol w:w="4824"/>
        <w:gridCol w:w="8400"/>
      </w:tblGrid>
      <w:tr w:rsidR="009845E6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3A58A547" wp14:editId="75C970BA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4" w:type="dxa"/>
            <w:gridSpan w:val="2"/>
            <w:shd w:val="clear" w:color="auto" w:fill="00B050"/>
          </w:tcPr>
          <w:p w:rsidR="009845E6" w:rsidRPr="00724FDE" w:rsidRDefault="0089342F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Thinking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as a Musician 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Transcribing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24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400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9845E6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  <w:p w:rsidR="002B7FA1" w:rsidRPr="00AD7B00" w:rsidRDefault="002B7FA1" w:rsidP="00E9253E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Use notation on the stave with increasing confidence.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Follow notated rhythms and melody lines as an aid to performance.</w:t>
            </w:r>
          </w:p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2B7FA1" w:rsidRPr="00AD7B00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400" w:type="dxa"/>
          </w:tcPr>
          <w:p w:rsidR="009845E6" w:rsidRDefault="002B7FA1" w:rsidP="009813A0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Experience notation for dotted rhythms.</w:t>
            </w:r>
          </w:p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2B7FA1" w:rsidRPr="00AD7B00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400" w:type="dxa"/>
          </w:tcPr>
          <w:p w:rsidR="009845E6" w:rsidRPr="00AD7B00" w:rsidRDefault="00E9253E" w:rsidP="009813A0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Combine layers of sound using Music Technology software e.g. Garage Band, Audacity.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24" w:type="dxa"/>
          </w:tcPr>
          <w:p w:rsidR="009845E6" w:rsidRPr="005B7527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</w:tc>
        <w:tc>
          <w:tcPr>
            <w:tcW w:w="4824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picture that can represent a sound.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70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</w:tbl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Acting as a Musician. Exploring and Composing.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2B7FA1" w:rsidP="00E9253E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Improvise and compose music for a range of purposes, refining the use of the interrelated dimensions of music to create specific effects, moods, atmospheres and ideas.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2B7FA1" w:rsidP="002B7FA1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2B7FA1" w:rsidP="009813A0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Suggest improvements to my own and others’ work using appropriate musical vocabulary.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19" w:type="dxa"/>
          </w:tcPr>
          <w:p w:rsidR="009845E6" w:rsidRPr="005B7527" w:rsidRDefault="006C65FD" w:rsidP="009813A0">
            <w:pPr>
              <w:rPr>
                <w:rFonts w:ascii="Gill Sans MT" w:hAnsi="Gill Sans MT"/>
              </w:rPr>
            </w:pPr>
            <w:r w:rsidRPr="006C65FD"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392" w:type="dxa"/>
          </w:tcPr>
          <w:p w:rsidR="009845E6" w:rsidRDefault="009845E6" w:rsidP="009813A0"/>
        </w:tc>
      </w:tr>
    </w:tbl>
    <w:p w:rsidR="00C446E7" w:rsidRDefault="00C446E7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6C65FD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0C805A3" wp14:editId="548D270A">
                  <wp:extent cx="466725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6C65FD" w:rsidRPr="00724FDE" w:rsidRDefault="006C65FD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</w:t>
            </w:r>
            <w:r w:rsidR="0089342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Thinking as a Musician.   Describing.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Listen with attention to detail and recall sounds with increasing aural memory.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Understand, recognise and describe how the inter-related dimensions of music can be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used to create different moods and effects using appropriate musical vocabulary.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and name a growing number of individual instruments within instrumental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families.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893EE0" w:rsidRPr="00AD7B00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Appreciate and understand a wide range of high-quality live and recorded music drawn from different traditions and from great composers and musicians.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Begin to relate music across time to other factors such as world events and to develop a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basic idea of a musical timeline.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2B7FA1" w:rsidP="009813A0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Describe, compare and evaluate different kinds of music using appropriate vocabulary.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6C65FD" w:rsidRDefault="006C65FD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Dynamics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 w:rsidRPr="00893EE0">
              <w:rPr>
                <w:rFonts w:ascii="Gill Sans MT" w:hAnsi="Gill Sans MT"/>
              </w:rPr>
              <w:t>The variation in loudness between notes or phrases.</w:t>
            </w:r>
          </w:p>
          <w:p w:rsidR="00893EE0" w:rsidRPr="005B7527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Tempo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speed of the music</w:t>
            </w:r>
          </w:p>
          <w:p w:rsidR="00893EE0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Timbre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particular tone that distinguishes a sound or a combination of sounds.</w:t>
            </w:r>
          </w:p>
        </w:tc>
        <w:tc>
          <w:tcPr>
            <w:tcW w:w="8392" w:type="dxa"/>
          </w:tcPr>
          <w:p w:rsidR="006C65FD" w:rsidRDefault="006C65FD" w:rsidP="009813A0"/>
        </w:tc>
      </w:tr>
    </w:tbl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42DD15D6" w:rsidRDefault="00023EC8" w:rsidP="42DD15D6"/>
    <w:p w:rsidR="42DD15D6" w:rsidRDefault="00023EC8" w:rsidP="42DD15D6"/>
    <w:p w:rsidR="00AF3700" w:rsidRDefault="00023EC8"/>
    <w:p w:rsidR="42DD15D6" w:rsidRDefault="00023EC8" w:rsidP="42DD15D6"/>
    <w:p w:rsidR="42DD15D6" w:rsidRDefault="00023EC8" w:rsidP="42DD15D6"/>
    <w:p w:rsidR="42DD15D6" w:rsidRDefault="00023EC8" w:rsidP="42DD15D6"/>
    <w:p w:rsidR="00AF3700" w:rsidRPr="00086DFE" w:rsidRDefault="00023EC8" w:rsidP="00086DFE">
      <w:pPr>
        <w:jc w:val="center"/>
        <w:rPr>
          <w:b/>
          <w:sz w:val="32"/>
          <w:szCs w:val="32"/>
        </w:rPr>
      </w:pPr>
    </w:p>
    <w:sectPr w:rsidR="00AF3700" w:rsidRPr="00086DFE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FA3"/>
    <w:multiLevelType w:val="hybridMultilevel"/>
    <w:tmpl w:val="D1DA4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3"/>
    <w:rsid w:val="00023EC8"/>
    <w:rsid w:val="0006096E"/>
    <w:rsid w:val="00067B68"/>
    <w:rsid w:val="00085C07"/>
    <w:rsid w:val="00086DFE"/>
    <w:rsid w:val="00105AA3"/>
    <w:rsid w:val="00125223"/>
    <w:rsid w:val="001422BF"/>
    <w:rsid w:val="002B7FA1"/>
    <w:rsid w:val="002C2034"/>
    <w:rsid w:val="002D5D42"/>
    <w:rsid w:val="00303535"/>
    <w:rsid w:val="00313506"/>
    <w:rsid w:val="003B65CD"/>
    <w:rsid w:val="00505276"/>
    <w:rsid w:val="005175A9"/>
    <w:rsid w:val="005520D1"/>
    <w:rsid w:val="005A056E"/>
    <w:rsid w:val="005B7527"/>
    <w:rsid w:val="00607999"/>
    <w:rsid w:val="006805BE"/>
    <w:rsid w:val="00680CFA"/>
    <w:rsid w:val="00695EFB"/>
    <w:rsid w:val="006C65FD"/>
    <w:rsid w:val="0071192A"/>
    <w:rsid w:val="00724FDE"/>
    <w:rsid w:val="0072720F"/>
    <w:rsid w:val="0075646D"/>
    <w:rsid w:val="007643AC"/>
    <w:rsid w:val="00787835"/>
    <w:rsid w:val="00790CB8"/>
    <w:rsid w:val="007E7000"/>
    <w:rsid w:val="0089342F"/>
    <w:rsid w:val="00893EE0"/>
    <w:rsid w:val="0097318A"/>
    <w:rsid w:val="0097554B"/>
    <w:rsid w:val="009845E6"/>
    <w:rsid w:val="00A06D11"/>
    <w:rsid w:val="00AC6D5E"/>
    <w:rsid w:val="00B67F95"/>
    <w:rsid w:val="00BE055E"/>
    <w:rsid w:val="00C446E7"/>
    <w:rsid w:val="00C83C1E"/>
    <w:rsid w:val="00D50F55"/>
    <w:rsid w:val="00E647C2"/>
    <w:rsid w:val="00E9253E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0B71A-BEAB-4F85-8FCC-9630591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2021-01-13T19:02:00Z</dcterms:created>
  <dcterms:modified xsi:type="dcterms:W3CDTF">2021-01-13T19:02:00Z</dcterms:modified>
</cp:coreProperties>
</file>